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7"/>
        <w:gridCol w:w="3368"/>
        <w:gridCol w:w="1191"/>
        <w:gridCol w:w="1929"/>
        <w:gridCol w:w="1230"/>
        <w:gridCol w:w="2728"/>
        <w:gridCol w:w="1010"/>
        <w:gridCol w:w="2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2" w:hRule="atLeast"/>
        </w:trPr>
        <w:tc>
          <w:tcPr>
            <w:tcW w:w="14040" w:type="dxa"/>
            <w:gridSpan w:val="8"/>
            <w:shd w:val="clear" w:color="auto" w:fill="auto"/>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bookmarkStart w:id="0" w:name="_GoBack"/>
            <w:r>
              <w:rPr>
                <w:rStyle w:val="4"/>
                <w:rFonts w:eastAsia="宋体"/>
                <w:sz w:val="32"/>
                <w:szCs w:val="32"/>
                <w:lang w:val="en-US" w:eastAsia="zh-CN" w:bidi="ar"/>
              </w:rPr>
              <w:t>2020</w:t>
            </w:r>
            <w:r>
              <w:rPr>
                <w:rStyle w:val="5"/>
                <w:sz w:val="32"/>
                <w:szCs w:val="32"/>
                <w:lang w:val="en-US" w:eastAsia="zh-CN" w:bidi="ar"/>
              </w:rPr>
              <w:t>年车用汽柴油及车用尿素产品质量专项监督抽查不符合标准要求情况表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受检单位</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受检所在地</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规格型号</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承检机构</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抽查结果</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主要不合格项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8"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Arial" w:hAnsi="Arial" w:eastAsia="宋体" w:cs="Arial"/>
                <w:i w:val="0"/>
                <w:color w:val="000000"/>
                <w:kern w:val="0"/>
                <w:sz w:val="20"/>
                <w:szCs w:val="20"/>
                <w:u w:val="none"/>
                <w:lang w:val="en-US" w:eastAsia="zh-CN" w:bidi="ar"/>
              </w:rPr>
              <w:t>1</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河南晋新高速武陟服务区有限公司南区加油站</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武陟</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车用柴油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4"/>
                <w:rFonts w:eastAsia="宋体"/>
                <w:lang w:val="en-US" w:eastAsia="zh-CN" w:bidi="ar"/>
              </w:rPr>
              <w:t>0</w:t>
            </w:r>
            <w:r>
              <w:rPr>
                <w:rStyle w:val="6"/>
                <w:lang w:val="en-US" w:eastAsia="zh-CN" w:bidi="ar"/>
              </w:rPr>
              <w:t>号</w:t>
            </w:r>
            <w:r>
              <w:rPr>
                <w:rStyle w:val="4"/>
                <w:rFonts w:eastAsia="宋体"/>
                <w:lang w:val="en-US" w:eastAsia="zh-CN" w:bidi="ar"/>
              </w:rPr>
              <w:t xml:space="preserve"> (</w:t>
            </w:r>
            <w:r>
              <w:rPr>
                <w:rStyle w:val="6"/>
                <w:lang w:val="en-US" w:eastAsia="zh-CN" w:bidi="ar"/>
              </w:rPr>
              <w:t>Ⅵ</w:t>
            </w:r>
            <w:r>
              <w:rPr>
                <w:rStyle w:val="4"/>
                <w:rFonts w:eastAsia="宋体"/>
                <w:lang w:val="en-US" w:eastAsia="zh-CN" w:bidi="ar"/>
              </w:rPr>
              <w:t>)</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河南省产品质量监督检测院</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不符合</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闪点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9"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i w:val="0"/>
                <w:color w:val="000000"/>
                <w:sz w:val="20"/>
                <w:szCs w:val="20"/>
                <w:u w:val="none"/>
                <w:lang w:val="en-US" w:eastAsia="zh-CN"/>
              </w:rPr>
            </w:pPr>
            <w:r>
              <w:rPr>
                <w:rFonts w:hint="eastAsia" w:ascii="Arial" w:hAnsi="Arial" w:eastAsia="宋体" w:cs="Arial"/>
                <w:i w:val="0"/>
                <w:color w:val="000000"/>
                <w:sz w:val="20"/>
                <w:szCs w:val="20"/>
                <w:u w:val="none"/>
                <w:lang w:val="en-US" w:eastAsia="zh-CN"/>
              </w:rPr>
              <w:t>2</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武陟县远洋加油站</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武陟</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车用柴油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4"/>
                <w:rFonts w:eastAsia="宋体"/>
                <w:lang w:val="en-US" w:eastAsia="zh-CN" w:bidi="ar"/>
              </w:rPr>
              <w:t>0</w:t>
            </w:r>
            <w:r>
              <w:rPr>
                <w:rStyle w:val="6"/>
                <w:lang w:val="en-US" w:eastAsia="zh-CN" w:bidi="ar"/>
              </w:rPr>
              <w:t>号</w:t>
            </w:r>
            <w:r>
              <w:rPr>
                <w:rStyle w:val="4"/>
                <w:rFonts w:eastAsia="宋体"/>
                <w:lang w:val="en-US" w:eastAsia="zh-CN" w:bidi="ar"/>
              </w:rPr>
              <w:t xml:space="preserve"> (</w:t>
            </w:r>
            <w:r>
              <w:rPr>
                <w:rStyle w:val="6"/>
                <w:lang w:val="en-US" w:eastAsia="zh-CN" w:bidi="ar"/>
              </w:rPr>
              <w:t>Ⅵ</w:t>
            </w:r>
            <w:r>
              <w:rPr>
                <w:rStyle w:val="4"/>
                <w:rFonts w:eastAsia="宋体"/>
                <w:lang w:val="en-US" w:eastAsia="zh-CN" w:bidi="ar"/>
              </w:rPr>
              <w:t>)</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河南省产品质量监督检测院</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不符合</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闪点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i w:val="0"/>
                <w:color w:val="000000"/>
                <w:sz w:val="20"/>
                <w:szCs w:val="20"/>
                <w:u w:val="none"/>
                <w:lang w:val="en-US" w:eastAsia="zh-CN"/>
              </w:rPr>
            </w:pPr>
            <w:r>
              <w:rPr>
                <w:rFonts w:hint="eastAsia" w:ascii="Arial" w:hAnsi="Arial" w:eastAsia="宋体" w:cs="Arial"/>
                <w:i w:val="0"/>
                <w:color w:val="000000"/>
                <w:sz w:val="20"/>
                <w:szCs w:val="20"/>
                <w:u w:val="none"/>
                <w:lang w:val="en-US" w:eastAsia="zh-CN"/>
              </w:rPr>
              <w:t>3</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修武县宏达石化有限公司宰湾加油站</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修武</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车用柴油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4"/>
                <w:rFonts w:eastAsia="宋体"/>
                <w:lang w:val="en-US" w:eastAsia="zh-CN" w:bidi="ar"/>
              </w:rPr>
              <w:t>0</w:t>
            </w:r>
            <w:r>
              <w:rPr>
                <w:rStyle w:val="6"/>
                <w:lang w:val="en-US" w:eastAsia="zh-CN" w:bidi="ar"/>
              </w:rPr>
              <w:t>号</w:t>
            </w:r>
            <w:r>
              <w:rPr>
                <w:rStyle w:val="4"/>
                <w:rFonts w:eastAsia="宋体"/>
                <w:lang w:val="en-US" w:eastAsia="zh-CN" w:bidi="ar"/>
              </w:rPr>
              <w:t xml:space="preserve"> (</w:t>
            </w:r>
            <w:r>
              <w:rPr>
                <w:rStyle w:val="6"/>
                <w:lang w:val="en-US" w:eastAsia="zh-CN" w:bidi="ar"/>
              </w:rPr>
              <w:t>Ⅵ</w:t>
            </w:r>
            <w:r>
              <w:rPr>
                <w:rStyle w:val="4"/>
                <w:rFonts w:eastAsia="宋体"/>
                <w:lang w:val="en-US" w:eastAsia="zh-CN" w:bidi="ar"/>
              </w:rPr>
              <w:t>)</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河南省产品质量监督检测院</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不符合</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闪点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i w:val="0"/>
                <w:color w:val="000000"/>
                <w:sz w:val="20"/>
                <w:szCs w:val="20"/>
                <w:u w:val="none"/>
                <w:lang w:val="en-US" w:eastAsia="zh-CN"/>
              </w:rPr>
            </w:pPr>
            <w:r>
              <w:rPr>
                <w:rFonts w:hint="eastAsia" w:ascii="Arial" w:hAnsi="Arial" w:eastAsia="宋体" w:cs="Arial"/>
                <w:i w:val="0"/>
                <w:color w:val="000000"/>
                <w:sz w:val="20"/>
                <w:szCs w:val="20"/>
                <w:u w:val="none"/>
                <w:lang w:val="en-US" w:eastAsia="zh-CN"/>
              </w:rPr>
              <w:t>4</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博爱县广兴加油站</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博爱</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车用尿素溶液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河南省产品质量监督检测院</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不符合</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尿素含量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i w:val="0"/>
                <w:color w:val="000000"/>
                <w:sz w:val="20"/>
                <w:szCs w:val="20"/>
                <w:u w:val="none"/>
                <w:lang w:val="en-US" w:eastAsia="zh-CN"/>
              </w:rPr>
            </w:pPr>
            <w:r>
              <w:rPr>
                <w:rFonts w:hint="eastAsia" w:ascii="Arial" w:hAnsi="Arial" w:eastAsia="宋体" w:cs="Arial"/>
                <w:i w:val="0"/>
                <w:color w:val="000000"/>
                <w:sz w:val="20"/>
                <w:szCs w:val="20"/>
                <w:u w:val="none"/>
                <w:lang w:val="en-US" w:eastAsia="zh-CN"/>
              </w:rPr>
              <w:t>5</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沁阳市东南加油站</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沁阳</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车用乙醇汽油</w:t>
            </w:r>
            <w:r>
              <w:rPr>
                <w:rStyle w:val="7"/>
                <w:rFonts w:eastAsia="宋体"/>
                <w:lang w:val="en-US" w:eastAsia="zh-CN" w:bidi="ar"/>
              </w:rPr>
              <w:t>(E10)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4"/>
                <w:rFonts w:eastAsia="宋体"/>
                <w:lang w:val="en-US" w:eastAsia="zh-CN" w:bidi="ar"/>
              </w:rPr>
              <w:t>E95</w:t>
            </w:r>
            <w:r>
              <w:rPr>
                <w:rStyle w:val="6"/>
                <w:lang w:val="en-US" w:eastAsia="zh-CN" w:bidi="ar"/>
              </w:rPr>
              <w:t>号</w:t>
            </w:r>
            <w:r>
              <w:rPr>
                <w:rStyle w:val="4"/>
                <w:rFonts w:eastAsia="宋体"/>
                <w:lang w:val="en-US" w:eastAsia="zh-CN" w:bidi="ar"/>
              </w:rPr>
              <w:t xml:space="preserve"> (</w:t>
            </w:r>
            <w:r>
              <w:rPr>
                <w:rStyle w:val="6"/>
                <w:lang w:val="en-US" w:eastAsia="zh-CN" w:bidi="ar"/>
              </w:rPr>
              <w:t>Ⅵ</w:t>
            </w:r>
            <w:r>
              <w:rPr>
                <w:rStyle w:val="4"/>
                <w:rFonts w:eastAsia="宋体"/>
                <w:lang w:val="en-US" w:eastAsia="zh-CN" w:bidi="ar"/>
              </w:rPr>
              <w:t>)</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河南省产品质量监督检测院</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不符合</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研究法辛烷值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i w:val="0"/>
                <w:color w:val="000000"/>
                <w:sz w:val="20"/>
                <w:szCs w:val="20"/>
                <w:u w:val="none"/>
                <w:lang w:val="en-US" w:eastAsia="zh-CN"/>
              </w:rPr>
            </w:pPr>
            <w:r>
              <w:rPr>
                <w:rFonts w:hint="eastAsia" w:ascii="Arial" w:hAnsi="Arial" w:eastAsia="宋体" w:cs="Arial"/>
                <w:i w:val="0"/>
                <w:color w:val="000000"/>
                <w:sz w:val="20"/>
                <w:szCs w:val="20"/>
                <w:u w:val="none"/>
                <w:lang w:val="en-US" w:eastAsia="zh-CN"/>
              </w:rPr>
              <w:t>6</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沁阳市沁伏石化加油站</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沁阳</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6"/>
                <w:lang w:val="en-US" w:eastAsia="zh-CN" w:bidi="ar"/>
              </w:rPr>
              <w:t>车用乙醇汽油</w:t>
            </w:r>
            <w:r>
              <w:rPr>
                <w:rStyle w:val="4"/>
                <w:rFonts w:eastAsia="宋体"/>
                <w:lang w:val="en-US" w:eastAsia="zh-CN" w:bidi="ar"/>
              </w:rPr>
              <w:t>(E10)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4"/>
                <w:rFonts w:eastAsia="宋体"/>
                <w:lang w:val="en-US" w:eastAsia="zh-CN" w:bidi="ar"/>
              </w:rPr>
              <w:t>E92</w:t>
            </w:r>
            <w:r>
              <w:rPr>
                <w:rStyle w:val="6"/>
                <w:lang w:val="en-US" w:eastAsia="zh-CN" w:bidi="ar"/>
              </w:rPr>
              <w:t>号</w:t>
            </w:r>
            <w:r>
              <w:rPr>
                <w:rStyle w:val="4"/>
                <w:rFonts w:eastAsia="宋体"/>
                <w:lang w:val="en-US" w:eastAsia="zh-CN" w:bidi="ar"/>
              </w:rPr>
              <w:t xml:space="preserve"> (</w:t>
            </w:r>
            <w:r>
              <w:rPr>
                <w:rStyle w:val="6"/>
                <w:lang w:val="en-US" w:eastAsia="zh-CN" w:bidi="ar"/>
              </w:rPr>
              <w:t>Ⅵ</w:t>
            </w:r>
            <w:r>
              <w:rPr>
                <w:rStyle w:val="4"/>
                <w:rFonts w:eastAsia="宋体"/>
                <w:lang w:val="en-US" w:eastAsia="zh-CN" w:bidi="ar"/>
              </w:rPr>
              <w:t>)</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河南省产品质量监督检测院</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不符合</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乙醇含量、其他有机含氧化合物含量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i w:val="0"/>
                <w:color w:val="000000"/>
                <w:sz w:val="20"/>
                <w:szCs w:val="20"/>
                <w:u w:val="none"/>
                <w:lang w:val="en-US" w:eastAsia="zh-CN"/>
              </w:rPr>
            </w:pPr>
            <w:r>
              <w:rPr>
                <w:rFonts w:hint="eastAsia" w:ascii="Arial" w:hAnsi="Arial" w:eastAsia="宋体" w:cs="Arial"/>
                <w:i w:val="0"/>
                <w:color w:val="000000"/>
                <w:sz w:val="20"/>
                <w:szCs w:val="20"/>
                <w:u w:val="none"/>
                <w:lang w:val="en-US" w:eastAsia="zh-CN"/>
              </w:rPr>
              <w:t>7</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孟州市斗鸡台加油站</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孟州</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车用尿素溶液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河南省产品质量监督检测院</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不符合</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尿素含量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9"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i w:val="0"/>
                <w:color w:val="000000"/>
                <w:sz w:val="20"/>
                <w:szCs w:val="20"/>
                <w:u w:val="none"/>
                <w:lang w:val="en-US" w:eastAsia="zh-CN"/>
              </w:rPr>
            </w:pPr>
            <w:r>
              <w:rPr>
                <w:rFonts w:hint="eastAsia" w:ascii="Arial" w:hAnsi="Arial" w:eastAsia="宋体" w:cs="Arial"/>
                <w:i w:val="0"/>
                <w:color w:val="000000"/>
                <w:sz w:val="20"/>
                <w:szCs w:val="20"/>
                <w:u w:val="none"/>
                <w:lang w:val="en-US" w:eastAsia="zh-CN"/>
              </w:rPr>
              <w:t>8</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孟州市国富石化加油站</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孟州</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6"/>
                <w:lang w:val="en-US" w:eastAsia="zh-CN" w:bidi="ar"/>
              </w:rPr>
              <w:t>车用乙醇汽油</w:t>
            </w:r>
            <w:r>
              <w:rPr>
                <w:rStyle w:val="4"/>
                <w:rFonts w:eastAsia="宋体"/>
                <w:lang w:val="en-US" w:eastAsia="zh-CN" w:bidi="ar"/>
              </w:rPr>
              <w:t>(E10)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4"/>
                <w:rFonts w:eastAsia="宋体"/>
                <w:lang w:val="en-US" w:eastAsia="zh-CN" w:bidi="ar"/>
              </w:rPr>
              <w:t>E92</w:t>
            </w:r>
            <w:r>
              <w:rPr>
                <w:rStyle w:val="6"/>
                <w:lang w:val="en-US" w:eastAsia="zh-CN" w:bidi="ar"/>
              </w:rPr>
              <w:t>号</w:t>
            </w:r>
            <w:r>
              <w:rPr>
                <w:rStyle w:val="4"/>
                <w:rFonts w:eastAsia="宋体"/>
                <w:lang w:val="en-US" w:eastAsia="zh-CN" w:bidi="ar"/>
              </w:rPr>
              <w:t xml:space="preserve"> (</w:t>
            </w:r>
            <w:r>
              <w:rPr>
                <w:rStyle w:val="6"/>
                <w:lang w:val="en-US" w:eastAsia="zh-CN" w:bidi="ar"/>
              </w:rPr>
              <w:t>Ⅵ</w:t>
            </w:r>
            <w:r>
              <w:rPr>
                <w:rStyle w:val="4"/>
                <w:rFonts w:eastAsia="宋体"/>
                <w:lang w:val="en-US" w:eastAsia="zh-CN" w:bidi="ar"/>
              </w:rPr>
              <w:t>)</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河南省产品质量监督检测院</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不符合</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研究法辛烷值、其他有机含氧化合物含量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9"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i w:val="0"/>
                <w:color w:val="000000"/>
                <w:sz w:val="20"/>
                <w:szCs w:val="20"/>
                <w:u w:val="none"/>
                <w:lang w:val="en-US" w:eastAsia="zh-CN"/>
              </w:rPr>
            </w:pPr>
            <w:r>
              <w:rPr>
                <w:rFonts w:hint="eastAsia" w:ascii="Arial" w:hAnsi="Arial" w:eastAsia="宋体" w:cs="Arial"/>
                <w:i w:val="0"/>
                <w:color w:val="000000"/>
                <w:sz w:val="20"/>
                <w:szCs w:val="20"/>
                <w:u w:val="none"/>
                <w:lang w:val="en-US" w:eastAsia="zh-CN"/>
              </w:rPr>
              <w:t>9</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温县便民加油站</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温县</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车用尿素溶液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河南省产品质量监督检测院</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不符合</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尿素含量</w:t>
            </w:r>
          </w:p>
        </w:tc>
      </w:tr>
    </w:tbl>
    <w:p>
      <w:pPr>
        <w:jc w:val="cente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0000000000000000000"/>
    <w:charset w:val="00"/>
    <w:family w:val="auto"/>
    <w:pitch w:val="default"/>
    <w:sig w:usb0="00000000" w:usb1="00000000" w:usb2="00000000" w:usb3="00000000" w:csb0="00000000"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B6218"/>
    <w:rsid w:val="5F3B6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hint="default" w:ascii="Arial" w:hAnsi="Arial" w:cs="Arial"/>
      <w:color w:val="000000"/>
      <w:sz w:val="20"/>
      <w:szCs w:val="20"/>
      <w:u w:val="none"/>
    </w:rPr>
  </w:style>
  <w:style w:type="character" w:customStyle="1" w:styleId="5">
    <w:name w:val="font11"/>
    <w:basedOn w:val="2"/>
    <w:qFormat/>
    <w:uiPriority w:val="0"/>
    <w:rPr>
      <w:rFonts w:hint="eastAsia" w:ascii="宋体" w:hAnsi="宋体" w:eastAsia="宋体" w:cs="宋体"/>
      <w:color w:val="000000"/>
      <w:sz w:val="20"/>
      <w:szCs w:val="20"/>
      <w:u w:val="none"/>
    </w:rPr>
  </w:style>
  <w:style w:type="character" w:customStyle="1" w:styleId="6">
    <w:name w:val="font31"/>
    <w:basedOn w:val="2"/>
    <w:qFormat/>
    <w:uiPriority w:val="0"/>
    <w:rPr>
      <w:rFonts w:hint="eastAsia" w:ascii="宋体" w:hAnsi="宋体" w:eastAsia="宋体" w:cs="宋体"/>
      <w:color w:val="000000"/>
      <w:sz w:val="20"/>
      <w:szCs w:val="20"/>
      <w:u w:val="none"/>
    </w:rPr>
  </w:style>
  <w:style w:type="character" w:customStyle="1" w:styleId="7">
    <w:name w:val="font41"/>
    <w:basedOn w:val="2"/>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2021-01-19T07:27:00Z</dcterms:created>
  <dc:creator>8273398</dc:creator>
  <cp:lastModifiedBy>8273398</cp:lastModifiedBy>
  <dcterms:modified xsi:type="dcterms:W3CDTF">2021-01-19T07:28:29Z</dcterms:modified>
  <dc:title>2020年车用汽柴油及车用尿素产品质量专项监督抽查不符合标准要求情况表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