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57" w:tblpY="2072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95"/>
        <w:gridCol w:w="566"/>
        <w:gridCol w:w="1540"/>
        <w:gridCol w:w="2121"/>
      </w:tblGrid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  称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经营范围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经营地址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从业人数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106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近两年来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5651" w:hRule="atLeast"/>
        </w:trPr>
        <w:tc>
          <w:tcPr>
            <w:tcW w:w="1700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简要事迹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1197" w:hRule="atLeast"/>
        </w:trPr>
        <w:tc>
          <w:tcPr>
            <w:tcW w:w="4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县（区）级市场监督管理部门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42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市场监督管理局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</w:tr>
      <w:tr>
        <w:trPr>
          <w:trHeight w:val="2316" w:hRule="atLeast"/>
        </w:trPr>
        <w:tc>
          <w:tcPr>
            <w:tcW w:w="4295" w:type="dxa"/>
            <w:gridSpan w:val="2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227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/>
        </w:sectPr>
      </w:pPr>
      <w:r>
        <w:rPr>
          <w:rFonts w:hint="eastAsia" w:ascii="方正小标宋简体" w:hAnsi="宋体" w:eastAsia="方正小标宋简体" w:cs="宋体"/>
          <w:sz w:val="36"/>
          <w:szCs w:val="36"/>
        </w:rPr>
        <w:t>“红色惠民市场”申请表</w:t>
      </w:r>
    </w:p>
    <w:tbl>
      <w:tblPr>
        <w:tblpPr w:leftFromText="180" w:rightFromText="180" w:vertAnchor="page" w:horzAnchor="page" w:tblpX="1757" w:tblpY="2072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95"/>
        <w:gridCol w:w="566"/>
        <w:gridCol w:w="1540"/>
        <w:gridCol w:w="2121"/>
      </w:tblGrid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  称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经营范围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经营地址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从业人数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108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近两年来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992" w:hRule="atLeast"/>
        </w:trPr>
        <w:tc>
          <w:tcPr>
            <w:tcW w:w="1700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简要事迹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1197" w:hRule="atLeast"/>
        </w:trPr>
        <w:tc>
          <w:tcPr>
            <w:tcW w:w="4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县（区）级市场监督管理部门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42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市场监督管理局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</w:tr>
      <w:tr>
        <w:trPr>
          <w:trHeight w:val="2316" w:hRule="atLeast"/>
        </w:trPr>
        <w:tc>
          <w:tcPr>
            <w:tcW w:w="4295" w:type="dxa"/>
            <w:gridSpan w:val="2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227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/>
        </w:sectPr>
      </w:pPr>
      <w:r>
        <w:rPr>
          <w:rFonts w:hint="eastAsia" w:ascii="方正小标宋简体" w:hAnsi="宋体" w:eastAsia="方正小标宋简体" w:cs="宋体"/>
          <w:sz w:val="36"/>
          <w:szCs w:val="36"/>
        </w:rPr>
        <w:t>“红色惠民商户”申请表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“红色惠民市场”汇总表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填报单位：（填报单位公章）                                                                      填报日期：</w:t>
      </w: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891"/>
        <w:gridCol w:w="4254"/>
        <w:gridCol w:w="1719"/>
        <w:gridCol w:w="2059"/>
        <w:gridCol w:w="2028"/>
      </w:tblGrid>
      <w:tr>
        <w:trPr>
          <w:trHeight w:val="829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经营地址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近两年获奖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7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line="120" w:lineRule="auto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120" w:lineRule="auto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“红色惠民商户”汇总表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填报单位：（填报单位公章）                                                                      填报日期：</w:t>
      </w: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891"/>
        <w:gridCol w:w="4254"/>
        <w:gridCol w:w="1719"/>
        <w:gridCol w:w="2059"/>
        <w:gridCol w:w="2028"/>
      </w:tblGrid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经营地址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近两年获奖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topLinePunct w:val="1"/>
        <w:spacing w:line="15" w:lineRule="auto"/>
        <w:outlineLvl w:val="9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/>
      <w:u w:val="single"/>
    </w:rPr>
  </w:style>
  <w:style w:type="character" w:customStyle="1" w:styleId="6">
    <w:name w:val="页眉 Char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2021-12-30T01:42:00Z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