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numPr>
          <w:ilvl w:val="0"/>
          <w:numId w:val="0"/>
        </w:numPr>
        <w:wordWrap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附件：</w:t>
      </w:r>
    </w:p>
    <w:p>
      <w:pPr>
        <w:pStyle w:val="4"/>
        <w:widowControl w:val="0"/>
        <w:numPr>
          <w:ilvl w:val="0"/>
          <w:numId w:val="0"/>
        </w:numPr>
        <w:wordWrap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wordWrap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市市场监管局质量提升专家服务团队名单</w:t>
      </w:r>
    </w:p>
    <w:p>
      <w:pPr>
        <w:pStyle w:val="4"/>
        <w:widowControl w:val="0"/>
        <w:numPr>
          <w:ilvl w:val="0"/>
          <w:numId w:val="0"/>
        </w:numPr>
        <w:wordWrap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wordWrap/>
        <w:adjustRightInd/>
        <w:snapToGrid/>
        <w:spacing w:before="0" w:beforeAutospacing="0" w:after="0" w:afterAutospacing="0" w:line="600" w:lineRule="exact"/>
        <w:ind w:right="0" w:firstLine="66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标准化科:王志熙  李少军  冯祎</w:t>
      </w:r>
    </w:p>
    <w:p>
      <w:pPr>
        <w:pStyle w:val="4"/>
        <w:widowControl w:val="0"/>
        <w:numPr>
          <w:ilvl w:val="0"/>
          <w:numId w:val="0"/>
        </w:numPr>
        <w:wordWrap/>
        <w:adjustRightInd/>
        <w:snapToGrid/>
        <w:spacing w:before="0" w:beforeAutospacing="0" w:after="0" w:afterAutospacing="0" w:line="600" w:lineRule="exact"/>
        <w:ind w:right="0" w:firstLine="66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计量科： 买文涛  张敏</w:t>
      </w:r>
    </w:p>
    <w:p>
      <w:pPr>
        <w:pStyle w:val="4"/>
        <w:widowControl w:val="0"/>
        <w:numPr>
          <w:ilvl w:val="0"/>
          <w:numId w:val="0"/>
        </w:numPr>
        <w:wordWrap/>
        <w:adjustRightInd/>
        <w:snapToGrid/>
        <w:spacing w:before="0" w:beforeAutospacing="0" w:after="0" w:afterAutospacing="0" w:line="600" w:lineRule="exact"/>
        <w:ind w:right="0" w:firstLine="66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检验检测监管科：张前  杨素勤</w:t>
      </w:r>
    </w:p>
    <w:p>
      <w:pPr>
        <w:pStyle w:val="4"/>
        <w:widowControl w:val="0"/>
        <w:numPr>
          <w:ilvl w:val="0"/>
          <w:numId w:val="0"/>
        </w:numPr>
        <w:wordWrap/>
        <w:adjustRightInd/>
        <w:snapToGrid/>
        <w:spacing w:before="0" w:beforeAutospacing="0" w:after="0" w:afterAutospacing="0" w:line="600" w:lineRule="exact"/>
        <w:ind w:right="0" w:firstLine="66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认证监管科：秦刚  李煜婷</w:t>
      </w:r>
    </w:p>
    <w:p>
      <w:pPr>
        <w:pStyle w:val="4"/>
        <w:widowControl w:val="0"/>
        <w:numPr>
          <w:ilvl w:val="0"/>
          <w:numId w:val="0"/>
        </w:numPr>
        <w:wordWrap/>
        <w:adjustRightInd/>
        <w:snapToGrid/>
        <w:spacing w:before="0" w:beforeAutospacing="0" w:after="0" w:afterAutospacing="0" w:line="600" w:lineRule="exact"/>
        <w:ind w:right="0" w:firstLine="66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产品质量监管科：李丹  买莎</w:t>
      </w:r>
    </w:p>
    <w:p>
      <w:pPr>
        <w:pStyle w:val="4"/>
        <w:widowControl w:val="0"/>
        <w:numPr>
          <w:ilvl w:val="0"/>
          <w:numId w:val="0"/>
        </w:numPr>
        <w:wordWrap/>
        <w:adjustRightInd/>
        <w:snapToGrid/>
        <w:spacing w:before="0" w:beforeAutospacing="0" w:after="0" w:afterAutospacing="0" w:line="600" w:lineRule="exact"/>
        <w:ind w:right="0" w:firstLine="66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知识产权促进科：刘津谦 张玲</w:t>
      </w:r>
    </w:p>
    <w:p>
      <w:pPr>
        <w:pStyle w:val="4"/>
        <w:widowControl w:val="0"/>
        <w:numPr>
          <w:ilvl w:val="0"/>
          <w:numId w:val="0"/>
        </w:numPr>
        <w:wordWrap/>
        <w:adjustRightInd/>
        <w:snapToGrid/>
        <w:spacing w:before="0" w:beforeAutospacing="0" w:after="0" w:afterAutospacing="0" w:line="600" w:lineRule="exact"/>
        <w:ind w:right="0" w:firstLine="66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质量发展科：孙建福  赵寸香</w:t>
      </w:r>
    </w:p>
    <w:p>
      <w:pPr>
        <w:pStyle w:val="4"/>
        <w:widowControl w:val="0"/>
        <w:numPr>
          <w:ilvl w:val="0"/>
          <w:numId w:val="0"/>
        </w:numPr>
        <w:wordWrap/>
        <w:adjustRightInd/>
        <w:snapToGrid/>
        <w:spacing w:before="0" w:beforeAutospacing="0" w:after="0" w:afterAutospacing="0" w:line="600" w:lineRule="exact"/>
        <w:ind w:right="0" w:firstLine="66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知识产权维保中心：李妍</w:t>
      </w:r>
    </w:p>
    <w:p>
      <w:pPr>
        <w:pStyle w:val="4"/>
        <w:widowControl w:val="0"/>
        <w:numPr>
          <w:ilvl w:val="0"/>
          <w:numId w:val="0"/>
        </w:numPr>
        <w:wordWrap/>
        <w:adjustRightInd/>
        <w:snapToGrid/>
        <w:spacing w:before="0" w:beforeAutospacing="0" w:after="0" w:afterAutospacing="0" w:line="600" w:lineRule="exact"/>
        <w:ind w:right="0" w:firstLine="66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市质量技术监督检验测试中心：张宏伟  田郑刚</w:t>
      </w:r>
    </w:p>
    <w:p>
      <w:pPr>
        <w:pStyle w:val="4"/>
        <w:widowControl w:val="0"/>
        <w:numPr>
          <w:ilvl w:val="0"/>
          <w:numId w:val="0"/>
        </w:numPr>
        <w:wordWrap/>
        <w:adjustRightInd/>
        <w:snapToGrid/>
        <w:spacing w:before="0" w:beforeAutospacing="0" w:after="0" w:afterAutospacing="0" w:line="600" w:lineRule="exact"/>
        <w:ind w:right="0" w:firstLine="5312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587" w:gutter="0"/>
          <w:paperSrc/>
          <w:pgNumType w:fmt="numberInDash"/>
          <w:cols w:space="0" w:num="1"/>
          <w:docGrid w:type="lines" w:linePitch="318" w:charSpace="0"/>
        </w:sect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刘  刚  许雪芹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2098" w:right="1474" w:bottom="1984" w:left="1587" w:header="851" w:footer="1587" w:gutter="0"/>
      <w:paperSrc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2" o:spid="_x0000_s2049" o:spt="202" type="#_x0000_t202" style="position:absolute;left:0pt;margin-left:388.05pt;margin-top:-9.6pt;height:18.15pt;width:35pt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2050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/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3" o:spid="_x0000_s2051" o:spt="202" type="#_x0000_t202" style="position:absolute;left:0pt;margin-left:15pt;margin-top:-11.4pt;height:18.15pt;width:35pt;mso-position-horizontal-relative:margin;mso-wrap-style:none;z-index:251661312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_x0000_s2052" o:spid="_x0000_s2052" o:spt="1" style="position:absolute;left:0pt;margin-top:0pt;height:144pt;width:144pt;mso-position-horizontal:center;mso-position-horizontal-relative:margin;mso-wrap-style:none;z-index:251662336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/>
            </w:txbxContent>
          </v:textbox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U4YTUxNzdjMjNiODlkYjcyNDhhMDg1YThmM2UyYjcifQ=="/>
  </w:docVars>
  <w:rsids>
    <w:rsidRoot w:val="00000000"/>
    <w:rsid w:val="74462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/>
    <customShpInfo spid="_x0000_s2051" textRotate="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2599</Words>
  <Characters>2620</Characters>
  <Lines>0</Lines>
  <Paragraphs>0</Paragraphs>
  <TotalTime>2</TotalTime>
  <ScaleCrop>false</ScaleCrop>
  <LinksUpToDate>false</LinksUpToDate>
  <CharactersWithSpaces>2718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2022-05-04T09:26:00Z</dcterms:created>
  <dc:creator>Administrator</dc:creator>
  <cp:lastModifiedBy>李明轩</cp:lastModifiedBy>
  <cp:lastPrinted>2022-06-01T01:15:00Z</cp:lastPrinted>
  <dcterms:modified xsi:type="dcterms:W3CDTF">2023-01-11T13:50:02Z</dcterms:modified>
  <dc:title>焦市监〔2022〕77号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D623072F393C4267836DD29056DD5C9F</vt:lpwstr>
  </property>
</Properties>
</file>