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rPr>
      </w:pPr>
      <w:bookmarkStart w:id="0" w:name="_GoBack"/>
      <w:bookmarkEnd w:id="0"/>
      <w:r>
        <w:rPr>
          <w:rFonts w:hint="eastAsia" w:ascii="宋体" w:hAnsi="宋体" w:eastAsia="宋体" w:cs="宋体"/>
          <w:b/>
          <w:bCs/>
          <w:color w:val="000000"/>
          <w:sz w:val="28"/>
          <w:szCs w:val="28"/>
        </w:rPr>
        <w:t>建筑用墙面涂料产品质量监督抽查实施细则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抽取2份样品，每份不少于3kg，一份1.5kg为检验样品，一份1.5kg为备用样品。当独立包装产品不大于5L或7.5kg时，应尽量整包装抽取，避免分装。</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独立的底漆或中涂漆不在本次抽查范围内，如需配套底漆和/或中涂漆，抽取底漆和/或中涂漆各2份，每份不少于0.5kg，一份为检验样品，一份为备用样品。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p>
    <w:p>
      <w:pPr>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建筑用墙面涂料</w:t>
      </w:r>
      <w:r>
        <w:rPr>
          <w:rFonts w:hint="eastAsia" w:ascii="宋体" w:hAnsi="宋体" w:eastAsia="宋体" w:cs="宋体"/>
          <w:b w:val="0"/>
          <w:bCs w:val="0"/>
          <w:color w:val="000000"/>
          <w:sz w:val="28"/>
          <w:szCs w:val="28"/>
          <w:lang w:val="en-GB" w:eastAsia="zh-CN"/>
        </w:rPr>
        <w:t>检验项目</w:t>
      </w:r>
    </w:p>
    <w:tbl>
      <w:tblPr>
        <w:tblStyle w:val="4"/>
        <w:tblW w:w="47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3944"/>
        <w:gridCol w:w="4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67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210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21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4"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2105"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挥发性有机化合物（voc）含量</w:t>
            </w:r>
          </w:p>
        </w:tc>
        <w:tc>
          <w:tcPr>
            <w:tcW w:w="2219" w:type="pct"/>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23986-2009</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GB/T 23985-2009</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rPr>
        <w:t>判定规则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rPr>
        <w:t>依据标准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GB"/>
        </w:rPr>
        <w:t>GB 18582-2020《建筑用墙面涂料中有害物质限量》</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4C875E04"/>
    <w:rsid w:val="0ABF7EE6"/>
    <w:rsid w:val="14FE4DDE"/>
    <w:rsid w:val="16D637EF"/>
    <w:rsid w:val="17874F94"/>
    <w:rsid w:val="199809CE"/>
    <w:rsid w:val="1B73636E"/>
    <w:rsid w:val="241910E8"/>
    <w:rsid w:val="2D643517"/>
    <w:rsid w:val="4C875E04"/>
    <w:rsid w:val="5314122E"/>
    <w:rsid w:val="547F1F0F"/>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无间隔1"/>
    <w:basedOn w:val="1"/>
    <w:qFormat/>
    <w:uiPriority w:val="1"/>
    <w:pPr>
      <w:spacing w:line="400" w:lineRule="exact"/>
    </w:pPr>
    <w:rPr>
      <w:sz w:val="24"/>
    </w:rPr>
  </w:style>
  <w:style w:type="paragraph" w:styleId="3">
    <w:name w:val="footer"/>
    <w:basedOn w:val="1"/>
    <w:semiHidden/>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736</Words>
  <Characters>795</Characters>
  <Lines>0</Lines>
  <Paragraphs>0</Paragraphs>
  <TotalTime>2</TotalTime>
  <ScaleCrop>false</ScaleCrop>
  <LinksUpToDate>false</LinksUpToDate>
  <CharactersWithSpaces>802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2022-12-09T03:14:00Z</dcterms:created>
  <dc:creator>山在那里</dc:creator>
  <cp:lastModifiedBy>山在那里</cp:lastModifiedBy>
  <dcterms:modified xsi:type="dcterms:W3CDTF">2022-12-09T03:33:09Z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D05360E136634BAAB2E4313B8ED29B78</vt:lpwstr>
  </property>
</Properties>
</file>