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pacing w:val="-1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3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pacing w:val="-13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-13"/>
          <w:sz w:val="32"/>
          <w:szCs w:val="32"/>
          <w:lang w:eastAsia="zh-CN"/>
        </w:rPr>
        <w:t>件</w:t>
      </w:r>
    </w:p>
    <w:tbl>
      <w:tblPr>
        <w:tblStyle w:val="8"/>
        <w:tblpPr w:leftFromText="180" w:rightFromText="180" w:vertAnchor="text" w:horzAnchor="page" w:tblpX="1446" w:tblpY="324"/>
        <w:tblOverlap w:val="never"/>
        <w:tblW w:w="97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306"/>
        <w:gridCol w:w="2087"/>
        <w:gridCol w:w="1285"/>
        <w:gridCol w:w="1192"/>
        <w:gridCol w:w="2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焦作市市场监管局</w:t>
            </w:r>
          </w:p>
          <w:p>
            <w:pPr>
              <w:widowControl w:val="0"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“起底化积案开门大接访”活动领导接访安排表</w:t>
            </w:r>
          </w:p>
          <w:p>
            <w:pPr>
              <w:pStyle w:val="2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日期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接访领导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职务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日期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接访领导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职务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9月20日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孟令辰   常晓钟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党组书记、局长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党组成员、副局长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10月11日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马进学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党组成员、副局长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9月21日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马进学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党组成员、副局长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10月12日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周明光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党组成员、副局长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9月22日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孙志友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党组成员、副局长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10月13日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孙志友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党组成员、副局长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9月23日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冯刚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党组成员、副局长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10月14日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孟令辰 冯刚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党组书记、局长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党组成员、副局长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9月24日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马进学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党组成员、副局长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10月15日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申大勇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四级高级主办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9月25日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孙志友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党组成员、副局长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10月16日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张秉玉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二级调研员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9月26日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孟令辰  沈昌启  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党组书记、局长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党组成员、副局长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10月17日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孟令辰 沈昌启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党组书记、局长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党组成员、副局长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9月27日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王新法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党组成员、三级高级主办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10月18日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王新法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党组成员、三级高级主办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9月28日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常晓钟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党组成员、副局长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10月19日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马进学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党组成员、副局长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9月29日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马进学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党组成员、副局长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10月20日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周明光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党组成员、副局长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9月30日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孙志友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党组成员、副局长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10月21日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孙志友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党组成员、副局长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10月1日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冯刚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党组成员、副局长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10月22日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董红军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二级调研员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10月2日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沈昌启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党组成员、副局长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10月23日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马进学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党组成员、副局长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10月3日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桑瑞兴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二级调研员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10月24日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孟令辰 冯刚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党组书记、局长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党组成员、副局长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10月4日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王新法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党组成员、三级高级主办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10月25日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沈昌启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党组成员、副局长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10月5日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冯国杰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食品安全总监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10月26日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王新法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党组成员、三级高级主办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10月6日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刘全镇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四级高级主办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10月27日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马进学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党组成员、副局长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10月7日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张庭栋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四级高级主办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10月28日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周明光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党组成员、副局长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10月8日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孟令辰  冯刚  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党组书记、局长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党组成员、副局长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10月29日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周明光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党组成员、副局长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10月9日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沈昌启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党组成员、副局长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10月30日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孙志友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党组成员、副局长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10月10日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王新法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党组成员、三级高级主办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10月31日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孟令辰 孙志友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党组书记、局长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党组成员、副局长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接访地点：市局二楼南会议室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联系电话：3587618    联系人：侯艳红 13939148966</w:t>
            </w:r>
          </w:p>
        </w:tc>
      </w:tr>
    </w:tbl>
    <w:p/>
    <w:p>
      <w:pPr>
        <w:pStyle w:val="2"/>
      </w:pPr>
    </w:p>
    <w:p/>
    <w:p>
      <w:pPr>
        <w:pStyle w:val="2"/>
      </w:pPr>
    </w:p>
    <w:p/>
    <w:p>
      <w:pPr>
        <w:widowControl w:val="0"/>
        <w:wordWrap/>
        <w:adjustRightInd/>
        <w:snapToGrid/>
        <w:spacing w:before="0" w:after="0" w:line="560" w:lineRule="exact"/>
        <w:ind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60" w:lineRule="exact"/>
        <w:ind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60" w:lineRule="exact"/>
        <w:ind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60" w:lineRule="exact"/>
        <w:ind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60" w:lineRule="exact"/>
        <w:ind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60" w:lineRule="exact"/>
        <w:ind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98" w:right="1474" w:bottom="1984" w:left="1587" w:header="851" w:footer="1587" w:gutter="0"/>
      <w:paperSrc/>
      <w:pgNumType w:fmt="numberInDash"/>
      <w:cols w:space="720" w:num="1"/>
      <w:docGrid w:type="lines" w:linePitch="3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ascii="Arial" w:hAnsi="Arial" w:eastAsia="Arial" w:cs="Arial"/>
        <w:snapToGrid w:val="0"/>
        <w:color w:val="000000"/>
        <w:kern w:val="0"/>
        <w:sz w:val="21"/>
        <w:szCs w:val="21"/>
        <w:lang w:val="en-US" w:eastAsia="zh-CN" w:bidi="ar-SA"/>
      </w:rPr>
      <w:pict>
        <v:shape id="文本框1" o:spid="_x0000_s2049" o:spt="202" type="#_x0000_t202" style="position:absolute;left:0pt;margin-left:394.65pt;margin-top:-8.4pt;height:18.15pt;width:35pt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Arial" w:hAnsi="Arial" w:eastAsia="Arial" w:cs="Arial"/>
        <w:snapToGrid w:val="0"/>
        <w:color w:val="000000"/>
        <w:kern w:val="0"/>
        <w:sz w:val="18"/>
        <w:szCs w:val="21"/>
        <w:lang w:val="en-US" w:eastAsia="zh-CN" w:bidi="ar-SA"/>
      </w:rPr>
      <w:pict>
        <v:shape id="文本框2" o:spid="_x0000_s2050" o:spt="202" type="#_x0000_t202" style="position:absolute;left:0pt;margin-left:18pt;margin-top:-9.6pt;height:18.15pt;width:35pt;mso-position-horizontal-relative:margin;mso-wrap-style:none;z-index:251660288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E3NjU0ZjU2ODE1NGY3ZmVmNjY4OWQ3NjA5MDYxYzUifQ=="/>
  </w:docVars>
  <w:rsids>
    <w:rsidRoot w:val="00000000"/>
    <w:rsid w:val="29CA3B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iPriority w:val="0"/>
    <w:pPr>
      <w:spacing w:after="0"/>
      <w:ind w:firstLine="420" w:firstLineChars="100"/>
    </w:pPr>
    <w:rPr>
      <w:rFonts w:hint="eastAsia"/>
      <w:sz w:val="32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ind w:firstLine="454"/>
    </w:pPr>
    <w:rPr>
      <w:rFonts w:eastAsia="宋体"/>
      <w:sz w:val="2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Body Text First Indent 2"/>
    <w:basedOn w:val="4"/>
    <w:qFormat/>
    <w:uiPriority w:val="0"/>
    <w:pPr>
      <w:adjustRightInd w:val="0"/>
      <w:snapToGrid w:val="0"/>
      <w:spacing w:line="520" w:lineRule="exact"/>
      <w:ind w:firstLine="420" w:firstLineChars="200"/>
    </w:pPr>
    <w:rPr>
      <w:rFonts w:asci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2151</Words>
  <Characters>2255</Characters>
  <Lines>0</Lines>
  <Paragraphs>0</Paragraphs>
  <TotalTime>1</TotalTime>
  <ScaleCrop>false</ScaleCrop>
  <LinksUpToDate>false</LinksUpToDate>
  <CharactersWithSpaces>2416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2022-09-26T08:40:00Z</dcterms:created>
  <dc:creator>暗香</dc:creator>
  <cp:lastModifiedBy>Administrator</cp:lastModifiedBy>
  <cp:lastPrinted>2022-09-27T08:12:00Z</cp:lastPrinted>
  <dcterms:modified xsi:type="dcterms:W3CDTF">2023-01-11T09:46:33Z</dcterms:modified>
  <dc:title>关于印发《焦作市市场监督管理局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A1492955CDF644AC95F38F7C8FF2A67B</vt:lpwstr>
  </property>
</Properties>
</file>