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《第二类医疗器械经营备案凭证》注销公告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械销202</w:t>
      </w:r>
      <w:r>
        <w:rPr>
          <w:rFonts w:hint="eastAsia" w:ascii="宋体" w:hAnsi="宋体" w:cs="宋体"/>
          <w:sz w:val="24"/>
          <w:szCs w:val="24"/>
          <w:lang w:val="en-US" w:eastAsia="zh-CN"/>
        </w:rPr>
        <w:t>336</w:t>
      </w:r>
      <w:r>
        <w:rPr>
          <w:rFonts w:hint="eastAsia" w:ascii="宋体" w:hAnsi="宋体" w:eastAsia="宋体" w:cs="宋体"/>
          <w:sz w:val="24"/>
          <w:szCs w:val="24"/>
          <w:lang w:val="en-US" w:eastAsia="zh-CN"/>
        </w:rPr>
        <w:t>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color w:val="000000"/>
          <w:kern w:val="0"/>
          <w:sz w:val="24"/>
          <w:szCs w:val="24"/>
          <w:lang w:val="en-US" w:eastAsia="zh-CN"/>
        </w:rPr>
        <w:t>依据《医疗器械监督管理条例》等法律法规有关规定，注销以下单位</w:t>
      </w:r>
      <w:r>
        <w:rPr>
          <w:rFonts w:hint="eastAsia" w:ascii="宋体" w:hAnsi="宋体" w:eastAsia="宋体" w:cs="宋体"/>
          <w:color w:val="auto"/>
          <w:kern w:val="0"/>
          <w:sz w:val="24"/>
          <w:szCs w:val="24"/>
          <w:lang w:val="en-US" w:eastAsia="zh-CN"/>
        </w:rPr>
        <w:t>《第二类医疗器械经营备案凭证》。</w:t>
      </w:r>
    </w:p>
    <w:tbl>
      <w:tblPr>
        <w:tblStyle w:val="2"/>
        <w:tblpPr w:leftFromText="180" w:rightFromText="180" w:vertAnchor="text" w:horzAnchor="page" w:tblpXSpec="center" w:tblpY="85"/>
        <w:tblOverlap w:val="never"/>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2379"/>
        <w:gridCol w:w="2000"/>
        <w:gridCol w:w="1475"/>
        <w:gridCol w:w="213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序号</w:t>
            </w:r>
          </w:p>
        </w:tc>
        <w:tc>
          <w:tcPr>
            <w:tcW w:w="2379"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企业名称</w:t>
            </w:r>
          </w:p>
        </w:tc>
        <w:tc>
          <w:tcPr>
            <w:tcW w:w="20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经营场所</w:t>
            </w:r>
          </w:p>
        </w:tc>
        <w:tc>
          <w:tcPr>
            <w:tcW w:w="1475"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法定代表人或</w:t>
            </w:r>
          </w:p>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企业负责人</w:t>
            </w:r>
          </w:p>
        </w:tc>
        <w:tc>
          <w:tcPr>
            <w:tcW w:w="2137"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证号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注销原因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焦作市国控大药房连锁有限公司七百间店</w:t>
            </w:r>
          </w:p>
        </w:tc>
        <w:tc>
          <w:tcPr>
            <w:tcW w:w="2000"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焦作市解放区太行西路制动器新建2号院1层门面房7号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豫焦市监械经营备20190058号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焦作市国控大药房连锁有限公司塔北市场店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焦作市解放区塔北路塔北农贸市场南门外临街5号门面房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豫焦食药监械经营备20150253号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焦作市国控大药房连锁有限公司政二街店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河南省焦作市解放区政二街931号一楼北第一间</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豫焦食药监械经营备20150251号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焦作市国控大药房连锁有限公司城际花园店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河南省焦作市解放区天河北路城际花园B座1649号门面房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豫焦市监械经营备20230109号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焦作市国控大药房连锁有限公司火车站店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焦作市解放区站前路818号大丰商城裙房01、02号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豫焦食药监械经营备20150062号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焦作市国控大药房连锁有限公司站前路店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焦作市解放区站前路中原不动产综合楼92-1号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豫焦食药监械经营备20180249号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焦作市国控大药房连锁有限公司王府井店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河南省焦作市解放区民主路与人民路美中城小区东南角660号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豫焦市监械经营备20230081号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焦作市国控大药房连锁有限公司同兴堂店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焦作市解放区解放中路185号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豫焦食药监械经营备20190003号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焦作市国控大药房连锁有限公司嘉禾屯店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焦作市解放区建设西路焦作电厂二号家属院门钱东侧</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豫焦食药监械经营备20180250号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焦作市国控大药房连锁有限公司西城家园店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河南省焦作市解放区西城家园北苑17号楼151号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豫焦市监械经营备20230073号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焦作市国控大药房连锁有限公司民主北路店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焦作市解放区民主北路21号（宏程公司-5号门面房）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豫焦食药监械经营备20180166号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焦作市国控大药房连锁有限公司上白作店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焦作市解放区太行西路8号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豫焦食药监械经营备20180088号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焦作市国控大药房连锁有限公司健康路店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河南省焦作市解放区学苑路职工医学院门面房20号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豫焦食药监械经营备20180126号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焦作市国控大药房连锁有限公司时代雅居店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焦作市解放区人民路龙泽苑小区6号商铺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豫焦食药监械经营备20180027号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焦作市国控大药房连锁有限公司月季市场店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焦作市解放区月季农贸市场西大门北侧门面房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豫焦食药监械经营备20180033号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16</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焦作市国控大药房连锁有限公司西城美苑店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焦作市解放中路西城美苑109号西城美苑12号商住楼5号商铺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豫焦食药监械经营备20180013号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17</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焦作市国控大药房连锁有限公司太行店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焦作市解放区太行中路华园北区23号楼门面房115-5号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豫焦食药监械经营备20180014号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18</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焦作市国控大药房连锁有限公司锦祥花园店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焦作市解放区丰收路166号锦祥花园商业步行街东侧商店27号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豫焦食药监械经营备20170108号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19</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焦作市国控大药房连锁有限公司卫校医院店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焦作市解放区建设中路193号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豫焦食药监械经营备20170026号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焦作市国控大药房连锁有限公司妇幼店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焦作市解放区和平中街90号第一层西南角门面房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豫焦食药监械经营备20160173号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21</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焦作市国控大药房连锁有限公司闫河店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焦作市解放区(闫河村)新华北街路东门面房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豫焦食药监械经营备20160176号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22</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焦作市国控大药房连锁有限公司园林店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焦作市解放区林园路北侧园林美墅11号楼5号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豫焦食药监械经营备20160201号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23</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焦作市焦作市国控大药房连锁有限公司一分店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焦作市太行西路</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豫焦食药监械经营备20150122号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24</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焦作市国控大药房连锁有限公司二分店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焦作市太行路463号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豫焦食药监械经营备20150125号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25</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焦作市国控大药房连锁有限公司三分店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焦作市新华北街40号楼下</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豫焦市监械经营备20150170号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26</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焦作市国控大药房连锁有限公司五分店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焦作市民主中路医药公司家属楼下</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豫焦市监械经营备20150127号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27</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焦作市国控大药房连锁有限公司八分店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焦作市工业路194-4号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豫焦市监械经营备20150123号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28</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焦作市国控大药房连锁有限公司中心分店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焦作市解放中路78号辉龙花园1号楼113号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豫焦市监械经营备20150063号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29</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焦作市国控大药房连锁有限公司大杨树店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焦作市解放区新华中街111号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豫焦市监械经营备20150064号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30</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焦作市国控大药房连锁有限公司解放中路店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河南省焦作市解放区解放中路26号一楼东侧东数第三间第四间第五间房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豫焦食药监械经营备20160361号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31</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焦作市国控大药房连锁有限公司国药堂店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焦作市解放区站前路统建13号楼6号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豫焦食药监械经营备20150126号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32</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焦作市国控大药房连锁有限公司卫校西街店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焦作市解放区卫校西街四号楼商铺1、2、3号门面房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豫焦食药监械经营备20150247号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33</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焦作市国控大药房连锁有限公司锦江现代城店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焦作市民主南路739号锦江现代城巴黎御景10号商住楼711、713、715号商铺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豫焦食药监械经营备20150252号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34</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焦作市国控大药房连锁有限公司翰苑店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焦作市示范区中华新天地一期（翰苑）世纪路商铺2108号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豫焦食药监械经营备20150249号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35</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焦作市国控大药房连锁有限公司大北张店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河南省焦作市示范区李万街道世纪路西段大北张村580号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豫焦市监械经营备20230091号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36</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焦作市国控大药房连锁有限公司九分店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焦作市人民路669号锦江现代城广场御景8号商业楼588号商铺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豫焦市监械经营备20150065号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37</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焦作市国控大药房连锁有限公司红太阳店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焦作市解放区解放西路工农小北院36号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豫焦食药监械经营备20150243号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38</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焦作市国控大药房连锁有限公司都市花园店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焦作市解放区人民路中段398号都市花园御苑5号商住楼18号商铺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豫焦食药监械经营备20150248号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39</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焦作市国控大药房连锁有限公司二院便民药房</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河南省焦作市解放区民主路东侧第二人民医院对面南塔楼向南第一间</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豫焦食药监械经营备20150246号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40</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焦作市国控大药房连锁有限公司丰源店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焦作市解放区丰源社区五十间</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豫焦食药监械经营备20150178号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41</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焦作市国控大药房连锁有限公司丰泽园店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焦作市解放区政二街丰泽园小学大门南侧自北向南第二间门面房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豫焦市监械经营备20200027号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42</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焦作市国控大药房连锁有限公司和谐嘉苑店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河南省焦作市解放区映湖路和谐嘉苑2号楼18号商铺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豫焦市监械经营备20200155号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43</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焦作市国控大药房连锁有限公司龙源世家店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河南省焦作市解放区映湖路龙源世家南门2712号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豫焦市监械经营备20230054号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44</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焦作市国控大药房连锁有限公司上白作西店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河南省焦作市解放区太行西路上白作安置楼2号楼自东向西第1、2间</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豫焦市监械经营备20210036号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45</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焦作市国控大药房连锁有限公司西王褚店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河南省焦作市映湖西路映湖小区北门东1号一层</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豫焦食药监械经营备20160174号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46</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焦作市国控大药房连锁有限公司总部新城分公司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河南省焦作市示范区玉溪路921、923号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豫焦市监械经营备20230059号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47</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焦作市国控大药房连锁有限公司华苑新城店</w:t>
            </w:r>
          </w:p>
        </w:tc>
        <w:tc>
          <w:tcPr>
            <w:tcW w:w="200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河南省焦作市解放区新华南街面粉厂2号家属楼1层1号 </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豫焦市监械经营备20210125号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48</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焦作市国控大药房连锁有限公司友谊分公司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河南省焦作市解放区友谊路万联世纪城13号楼50号门面房一、二楼</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豫焦市监械经营备20220005号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49</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焦作市国控大药房连锁有限公司待丰分公司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河南省焦作市马村区待王街道办事处大众浴池南侧50米门面房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豫焦市监械经营备20230012号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焦作市国控大药房连锁有限公司玉泉店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河南省焦作市马村区昌盛路北跃进北街工行家属楼一层门面房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豫焦食药监械经营备20180214号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51</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焦作市国控大药房连锁有限公司中兴路分公司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河南省焦作市马村区马村街道南水北调安置小区5区东门北第二间门面房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豫焦市监械经营备20230008号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52</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焦作市国控大药房连锁有限公司一代天骄店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河南省焦作市马村区解放东路马村街道办事处一代天骄小区美佳乐超市1、2号商铺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豫焦市监械经营备20190153号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53</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焦作市国控大药房连锁有限公司待王店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焦作市马村区待王镇待王村待王路路北门面房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豫焦食药监械经营备20170024号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54</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焦作市国控大药房连锁有限公司三十一分店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焦作市马村区湖光小区10-7后门面房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豫焦食药监械经营备20150124号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55</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焦作市国控大药房连锁有限公司二十八分店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焦作市马村区靳作村建兴路东方小区肆号楼</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豫焦食药监械经营备20150120号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56</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焦作市国控大药房连锁有限公司演马分公司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河南省焦作市马村区演马街道X010县道家美乐生活广场东门东第一间门面房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豫焦市监械经营备20230009号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57</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焦作市国控大药房连锁有限公司马村中心店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焦作市建设路与文昌路交叉口向南路西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豫焦食药监械经营备20150121号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58</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焦作市国控大药房连锁有限公司白庄店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焦作市解放东路白庄翠苑小区1号楼2单元1-203、103号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豫焦食药监械经营备20150174号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59</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焦作市国控大药房连锁有限公司孟州会昌分公司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孟州市会昌路与韩愈大街交叉口向南路东100米</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豫焦药监械经营备20230001号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60</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焦作市国控大药房连锁有限公司孟州河雍店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孟州市河雍街道会昌路与河雍大街交叉口向东200米路北</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豫焦药监械经营备20230003号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61</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焦作市国控大药房连锁有限公司孟州东河阳店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孟州市大定街道河阳大街与梧桐路交叉口向西20米路南</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豫焦药监械经营备20230002号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62</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焦作市国控大药房连锁有限公司沁阳建设中路店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沁阳市城市花园6号楼7、8号商铺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豫焦食药监械经营备20180125号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63</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焦作市国控大药房连锁有限公司沁阳仁和南路店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河南省焦作市沁阳市人和南路东侧怀府花园西临街楼1层116号商铺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豫焦食药监械经营备20180165号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64</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焦作市国控大药房连锁有限公司沁阳妇幼店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沁阳市沁园路与覃怀路交叉口西北角东方银座B1号楼102号商铺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豫焦食药监械经营备20180215号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65</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焦作市国控大药房连锁有限公司沁阳怀府西路分公司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河南省焦作市沁阳市太行街道怀府西路丁庄村南001</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豫焦市监械经营备20220075号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66</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焦作市国控大药房连锁有限公司沁阳沁园春店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河南省焦作市沁阳市万都沁园春27号楼1层7号、8号商铺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豫焦市监械经营备20230085号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67</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焦作市国控大药房连锁有限公司沁阳沁园路店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沁阳市亚星盛世家园7#楼1层15号商铺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豫焦食药监械经营备20170116号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68</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焦作市国控大药房连锁有限公司沁阳丁庄店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沁阳市太行办事处丁庄村口</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豫焦食药监械经营备20170113号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69</w:t>
            </w:r>
          </w:p>
        </w:tc>
        <w:tc>
          <w:tcPr>
            <w:tcW w:w="2379"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焦作市国控大药房连锁有限公司沁阳中心店</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沁阳市供销社家具城供销大楼从东至西第三、四、五门面房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豫焦食药监械经营备20180045号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焦作市国控大药房连锁有限公司广酒分公司</w:t>
            </w:r>
          </w:p>
        </w:tc>
        <w:tc>
          <w:tcPr>
            <w:tcW w:w="200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河南省焦作市沁阳市沁园街道润泰南苑3号楼1层1-2号商铺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豫焦市监械经营备20220079号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71</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焦作市国控大药房连锁有限公司沁阳南大街分公司</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河南省焦作市沁阳市沁园街道南大街卡贝尔公寓南邻楼下门面房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豫焦市监械经营备20220078号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72</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焦作市国控大药房连锁有限公司沁阳覃怀路分公司</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河南省焦作市沁阳市沁园街道覃怀西路与建设路口向西50米路北从东往西第1-2间门面房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豫焦市监械经营备20220080号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73</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焦作市国控大药房连锁有限公司沁阳太行新城店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河南省焦作市沁阳市沁园街道香港街南段清华园24号商铺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74</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焦作市国控大药房连锁有限公司沁阳罗庄分公司</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河南省焦作市沁阳市太行街道人和北路罗庄菜市场对面临街商铺由北至南八、九间</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豫焦市监械经营备20220076号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75</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焦作市国控大药房连锁有限公司富康路店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河南省焦作市山阳区富康路澳华一品园门面房8号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豫焦食药监械经营备201800206号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76</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焦作市国控大药房连锁有限公司龙源国际店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河南省焦作市山阳区长恩路1506号建业森林半岛12-3号楼6号商铺 </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豫焦食药监械经营备20180131号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77</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焦作市国控大药房连锁有限公司工业路店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焦作市山阳区焦作大学北区门面房西段3号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豫焦食药监械经营备20180029号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78</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焦作市国控大药房连锁有限公司人民路店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焦作市山阳区人民路1708号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豫焦食药监械经营备20180021号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79</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焦作市国控大药房连锁有限公司旗舰店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焦作市山阳区解放中路兴阳公寓1924号商铺门面房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豫焦食药监械经营备20170091号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80</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焦作市国控大药房连锁有限公司北苑店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焦作市山阳区市委家属院书记楼5楼</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豫焦食药监械经营备20170045号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81</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焦作市国控大药房连锁有限公司新东店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焦作市山阳区太行中路新东门房37-3号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豫焦食药监械经营备20160178号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82</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焦作市国控大药房连锁有限公司焦东路店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焦作市山阳区焦东南路高尚小区门面房1-2号商铺</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豫焦食药监械经营备20180062号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83</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焦作市国控大药房连锁有限公司华宝店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焦作市山阳区太行路与华宝路交叉口西北角</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豫焦食药监械经营备20160171号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84</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焦作市国控大药房连锁有限公司亿祥店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焦作市山阳区人民路亿祥东郡A8门面房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豫焦食药监械经营备20160170号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85</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焦作市国控大药房连锁有限公司宏光分公司</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河南省焦作市山阳区解放东路宏光市场北门口西边路南10米</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豫焦市监械经营备20220122号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86</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焦作市国控大药房连锁有限公司远大分公司</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焦作市山阳区焦东南路2号楼12号楼1层工业路1号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豫焦食药监械经营备20150172号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87</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焦作市国控大药房连锁有限公司七分店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焦作市解放中路亚细亚对面</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豫焦食药监械经营备20150066号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88</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焦作市国控大药房连锁有限公司万方桥店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焦作市山阳区塔南路52号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豫焦食药监械经营备20150176号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89</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焦作市国控大药房连锁有限公司十六分店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焦作市山阳区解放中路397号</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豫焦食药监械经营备20150128号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00"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90</w:t>
            </w:r>
          </w:p>
        </w:tc>
        <w:tc>
          <w:tcPr>
            <w:tcW w:w="23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焦作市国控大药房连锁有限公司二十三分店</w:t>
            </w:r>
          </w:p>
        </w:tc>
        <w:tc>
          <w:tcPr>
            <w:tcW w:w="20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焦作市山阳区焦东北路1号院24号楼临街门面房</w:t>
            </w:r>
          </w:p>
        </w:tc>
        <w:tc>
          <w:tcPr>
            <w:tcW w:w="1475"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豫焦食药监械经营备20150245号</w:t>
            </w:r>
          </w:p>
        </w:tc>
        <w:tc>
          <w:tcPr>
            <w:tcW w:w="1338" w:type="dxa"/>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91</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焦作市国控大药房连锁有限公司周庄店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焦作市闫河新村周庄西路</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豫焦食药监械经营备20150177号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92</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焦作市国控大药房连锁有限公司南北苑店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焦作市山阳区解放中路236号远大南北苑（南苑）6号楼1层11号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豫焦食药监械经营备20160177号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93</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焦作市国控大药房连锁有限公司龙源分公司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河南省焦作市山阳区景苑路与新丰二街交叉口东南角服务楼灌汤包东邻</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豫焦市监械经营备20220124号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94</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焦作市国控大药房连锁有限公司怡园分公司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河南省焦作市山阳区景苑路怡园菜场东门西20米路南第三间门面房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豫焦市监械经营备20220121号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95</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焦作市国控大药房连锁有限公司新丰分公司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河南省焦作市山阳区人民路与新丰一街交叉口西侧路南第三间门面房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豫焦市监械经营备20220115号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96</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焦作市国控大药房连锁有限公司宜康分公司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河南省焦作市山阳区山阳路力士小区没让你看南第一间门面房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豫焦市监械经营备20220123号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97</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焦作市国控大药房连锁有限公司中海左岸分公司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河南省焦作市山阳区天河北路中海左岸效期东门西侧第四间门面房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豫焦市监械经营备20220116号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98</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焦作市国控大药房连锁有限公司馨园分公司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河南省焦作市山阳区广场西街22号（馨园小区南门东侧）</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豫焦市监械经营备20220114号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99</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焦作市国控大药房连锁有限公司太行名府分公司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河南省焦作市山阳区太行路太行名府太行名府北门东侧第八间门面房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豫焦市监械经营备20220117号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100</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焦作市国控大药房连锁有限公司万方分公司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河南省焦作市山阳区塔南路焦东路小学南校区南50米第六间门面房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豫焦市监械经营备20220118号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101</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焦作市国控大药房连锁有限公司万方嘉园店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焦作市示范区人民路（东段）万方嘉园16号楼59号商铺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豫焦食药监械经营备20180012号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102</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焦作市国控大药房连锁有限公司龙凤西店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河南省焦作示范区阳庙龙凤广场西10号商铺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豫焦市监械经营备20230055号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103</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焦作市国控大药房连锁有限公司恒大西分公司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示范区碧莲路恒大城1号商业楼501号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豫焦市监械经营备20220134号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104</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焦作市国控大药房连锁有限公司文坛路店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河南省焦作市示范区文坛路国贸中心北门西第2153号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豫焦市监械经营备20230067号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105</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焦作市国控大药房连锁有限公司温县古温大街分公司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河南省焦作市温县温泉街道古温大街中段东侧北新街五组南起第12、13间</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豫焦市监械经营备20220042号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106</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焦作市国控大药房连锁有限公司温县祥云街分公司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河南省焦作市温县岳村街道振兴路路北锦都花城12号楼1层108号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豫焦市监械经营备20220039号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107</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焦作市国控大药房连锁有限公司温县黄河东路分公司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河南省焦作市温县温泉街道黄河路中段香格里楼下大门口往西第6间</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豫焦市监械经营备20220040号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108</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焦作市国控大药房连锁有限公司温县慈胜大街店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河南省焦作市温县温泉街道慈胜大街与黄河路交叉口东北角天赐华府东区2号楼1层116号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豫焦市监械经营备20220041号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109</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焦作市国控大药房连锁有限公司南张羌村分公司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河南省焦作市温县南张羌镇南张羌村金华大道171号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豫焦市监械经营备20220053号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110</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焦作市国控大药房连锁有限公司温县振兴路店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温县振兴路北盛世阳光新城2号楼1层4-5号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豫焦食药监械经营备20180262号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111</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焦作市国控大药房连锁有限公司温县人民店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温县温泉街道温泉路5号一层三间门面房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豫焦食药监械经营备20180167号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112</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焦作市国控大药房连锁有限公司温县盛世新天地分公司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河南省焦作市温县张羌街道子夏大街盛世新天地6号楼107铺一层 </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豫焦市监械经营备20220062号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113</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焦作市国控大药房连锁有限公司温县良友新村分公司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河南省焦作市温县岳村街道黄河路132号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豫焦市监械经营备20220043号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114</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焦作市国控大药房连锁有限公司温县子夏社区分公司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河南省焦作市温县张羌街道祥和路子夏社区32号商铺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豫焦市监械经营备20220054号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115</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焦作市国控大药房连锁有限公司温县祥和分公司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河南省焦作市温县子夏大街与北一路交叉口西北角九鑫蓝庭11号楼103楼、203楼</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豫焦市监械经营备20220004号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116</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焦作市国控大药房连锁有限公司温县为民分公司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河南省焦作市温县温泉街道育才街58号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豫焦市监械经营备20220059号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117</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焦作市国控大药房连锁有限公司温县三小分公司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河南省焦作市温县岳村街道建兴大街A31号楼109、209商铺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豫焦市监械经营备20220058号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118</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焦作市国控大药房连锁有限公司武陟兴华路店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焦作市武陟县兴华路中段北侧名都开发公司77-31号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豫焦市监械经营备20190138号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119</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焦作市国控大药房连锁有限公司武陟幸福家园店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河南省焦作市武陟县327国道与武方路交叉口北100米路西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豫焦市监械经营备20200073号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120</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焦作市国控大药房连锁有限公司武陟尚德路店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河南省焦作市武陟县龙泉街道尚德路路北黄河交通学院大门东第二号商铺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豫焦市监械经营备20230120号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121</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焦作市国控大药房连锁有限公司武陟便民分公司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河南省焦作市武陟县龙源街道和平路北段启达小区西门向北20米路东第三间门面房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豫焦市监械经营备20230010号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122</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焦作市国控大药房连锁有限公司武陟豪景分公司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河南省焦作市武陟县龙源街道迎宾大道北段豪景庄园第11号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豫焦市监械经营备20230074号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123</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焦作市国控大药房连锁有限公司武陟实验分公司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河南省焦作市武陟县木城街道和平路兴华实验小学南邻第三、四、五间门面房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豫焦市监械经营备20230014号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124</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焦作市国控大药房连锁有限公司武陟未来分公司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河南省焦作市武陟县龙泉街道朝阳二路386号海德小区2号楼107、108号商铺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豫焦市监械经营备20230013号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125</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焦作市国控大药房连锁有限公司七贤大道分公司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修武县城关镇七贤大道西（原三厂楼下）</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豫焦市监械经营备20220086号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126</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焦作市国控大药房连锁有限公司方庄分公司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修武县七贤镇方庄大街东口南</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127</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焦作市国控大药房连锁有限公司修武七贤分公司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修武县城关镇新兴街218号西北80米路东</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128</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焦作市国控大药房连锁有限公司修武竹林分公司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修武县城关镇竹林大道中段路东1幢商铺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豫焦市监械经营备20220085号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129</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焦作市国控大药房连锁有限公司修武森林半岛分公司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修武县城关镇青龙大道与宁城路交汇处建业森林半岛小区8号楼S-6、S-7商铺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130</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焦作市国控大药房连锁有限公司修武为民东路分公司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修武县城关镇为民路27号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豫焦市监械经营备20220082号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131</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焦作市国控大药房连锁有限公司修武田庄分公司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修武县郇封镇田庄村南二街西头人民医院对面67号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豫焦市监械经营备20220032号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132</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焦作市国控大药房连锁有限公司修武星荟店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修武县城关镇丰收路199号碧桂园星荟3幢1层s-6号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豫焦市监械经营备20230092号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133</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焦作市国控大药房连锁有限公司丰收西路分公司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河南省焦作市中站区丰收路造店白楼修理部对面爱玛电动车行西邻第一间</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豫焦市监械经营备20220009号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134</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焦作市国控大药房连锁有限公司和美店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焦作市中站区电商小镇和美小区一层</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豫焦食药监械经营备20180028号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135</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焦作市国控大药房连锁有限公司雪莲路店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河南省焦作市中站区雪莲路145号中站粮食局商住楼门面房3号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豫焦食药监械经营备20180203号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136</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焦作市国控大药房连锁有限公司金鸥市场分公司</w:t>
            </w:r>
          </w:p>
        </w:tc>
        <w:tc>
          <w:tcPr>
            <w:tcW w:w="2000" w:type="dxa"/>
            <w:vAlign w:val="center"/>
          </w:tcPr>
          <w:p>
            <w:pP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137</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焦作市国控大药房连锁有限公司跃进路分公司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河南省焦作市中站区跃进路3-6号门面房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豫焦市监械经营备20220010号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138</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焦作市国控大药房连锁有限公司中站分公司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河南省焦作市中站区跃进路北中国移动分公司西邻10米</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豫焦市监械经营备20220151号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139</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焦作市国控大药房连锁有限公司百利佳苑分公司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河南省焦作市中站区百利佳苑小区南门东第一间门面房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豫焦市监械经营备20230080号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140</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焦作市国控大药房连锁有限公司王封店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河南省焦作市中站区王封汇购物广场店北门口（11号）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豫焦市监械经营备20190163号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141</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焦作市国控大药房连锁有限公司怡光路分公司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河南省焦作市中站区怡光路西劳模街口北第一间门面房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豫焦市监械经营备20220022号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142</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焦作市国控大药房连锁有限公司紫云街分公司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河南省焦作市中站区紫金华府小区西门南第一间门面房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豫焦市监械经营备20220152号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143</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焦作市国控大药房连锁有限公司博爱许良分公司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河南省焦作市博爱县许良镇村东大街58号（许良镇卫生院北门对面）</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豫焦市监械经营备20230088号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144</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焦作市国控大药房连锁有限公司博爱便民分公司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河南省焦作市博爱县清化街道办事处滨河路与中山路交叉口向南300米路西（县人民医院西门对面）03号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豫焦市监械经营备20230074号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145</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焦作市国控大药房连锁有限公司博爱妇幼分公司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河南省焦作市博爱县清化镇街道办事处商贸城清化街9栋3-6号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豫焦市监械经营备20220096号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146</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焦作市国控大药房连锁有限公司博爱为民分公司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河南省焦作市博爱县清化镇街道办事处中山路与团结路交叉口向东100米路北（县政府对面）02号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豫焦市监械经营备20230075号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147</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焦作市国控大药房连锁有限公司博爱御景园分公司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河南省焦作市博爱县鸿昌街道办事处文化路东段盈佳御景园4号商铺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豫焦市监械经营备20220097号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148</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焦作市国控大药房连锁有限公司博爱中心分公司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河南省焦作市博爱县鸿昌街道办事处葵城路中段老电影院门面房第一间商铺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豫焦市监械经营备20220098号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149</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焦作市国控大药房连锁有限公司博爱文化路分公司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河南省焦作市博爱县鸿昌街道办事处文化路（马营观村口东1-2号门面房）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豫焦市监械经营备20220095号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150</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焦作市国控大药房连锁有限公司博爱磨头分公司</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河南省焦作市博爱县磨头镇镇政府对面东30米路南一楼第3-4间门面房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豫焦市监械经营备20220065号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151</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焦作市国控大药房连锁有限公司博爱义沟店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河南省焦作市博爱县博山镇义沟小学西100米路南5号门面房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豫焦市监械经营备20230117号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152</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焦作市国控大药房连锁有限公司博爱张茹集店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河南省焦作市博爱县金城乡张茹集村龙凤呈祥超市进口向南第5、6号商铺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豫焦市监械经营备20230116号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153</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焦作市国控大药房连锁有限公司博爱界沟店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河南省焦作市博爱县孝敬镇东界沟村大街1号商铺</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豫焦市监械经营备20230115号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154</w:t>
            </w:r>
          </w:p>
        </w:tc>
        <w:tc>
          <w:tcPr>
            <w:tcW w:w="23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焦作市国控大药房连锁有限公司阳光小区店</w:t>
            </w:r>
          </w:p>
        </w:tc>
        <w:tc>
          <w:tcPr>
            <w:tcW w:w="20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河南省焦作市解放区健康路436号</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豫焦市监械经营备20200251号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155</w:t>
            </w:r>
          </w:p>
        </w:tc>
        <w:tc>
          <w:tcPr>
            <w:tcW w:w="2379"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焦作市国控大药房连锁有限公司鼎得康分公司</w:t>
            </w:r>
          </w:p>
        </w:tc>
        <w:tc>
          <w:tcPr>
            <w:tcW w:w="20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河南省焦作市解放区牧野路1968号临街由北至南第3-8间门面房</w:t>
            </w:r>
          </w:p>
        </w:tc>
        <w:tc>
          <w:tcPr>
            <w:tcW w:w="0" w:type="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王国春</w:t>
            </w:r>
          </w:p>
        </w:tc>
        <w:tc>
          <w:tcPr>
            <w:tcW w:w="213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豫焦市监械经营备20220142号</w:t>
            </w:r>
          </w:p>
        </w:tc>
        <w:tc>
          <w:tcPr>
            <w:tcW w:w="0" w:type="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4" w:lineRule="atLeas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企业申请</w:t>
            </w:r>
          </w:p>
        </w:tc>
      </w:tr>
    </w:tbl>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特此公告！                        </w:t>
      </w: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righ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焦作市市场监督管理局</w:t>
      </w:r>
    </w:p>
    <w:p>
      <w:pPr>
        <w:keepNext w:val="0"/>
        <w:keepLines w:val="0"/>
        <w:pageBreakBefore w:val="0"/>
        <w:kinsoku/>
        <w:overflowPunct/>
        <w:topLinePunct w:val="0"/>
        <w:autoSpaceDE/>
        <w:autoSpaceDN/>
        <w:bidi w:val="0"/>
        <w:adjustRightInd/>
        <w:snapToGrid/>
        <w:spacing w:line="360" w:lineRule="auto"/>
        <w:ind w:firstLine="560"/>
        <w:jc w:val="righ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2023年11月13日</w:t>
      </w:r>
    </w:p>
    <w:p>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mIzNTcxMTA2ZDZlZjVjMGRhNjA4OTQ4N2ExNzIifQ=="/>
  </w:docVars>
  <w:rsids>
    <w:rsidRoot w:val="00000000"/>
    <w:rsid w:val="00BF1FE2"/>
    <w:rsid w:val="00E418BB"/>
    <w:rsid w:val="04CB348F"/>
    <w:rsid w:val="05430F5F"/>
    <w:rsid w:val="06425C22"/>
    <w:rsid w:val="07934F19"/>
    <w:rsid w:val="079E25CF"/>
    <w:rsid w:val="0A23057E"/>
    <w:rsid w:val="0CCD6E91"/>
    <w:rsid w:val="0EE114DB"/>
    <w:rsid w:val="0F2441C1"/>
    <w:rsid w:val="0F492922"/>
    <w:rsid w:val="0F7F5254"/>
    <w:rsid w:val="0FA1450C"/>
    <w:rsid w:val="10787719"/>
    <w:rsid w:val="13F42570"/>
    <w:rsid w:val="149A76E5"/>
    <w:rsid w:val="1640178A"/>
    <w:rsid w:val="16E35C92"/>
    <w:rsid w:val="179B7B47"/>
    <w:rsid w:val="187D6144"/>
    <w:rsid w:val="1B8D3C21"/>
    <w:rsid w:val="1C453618"/>
    <w:rsid w:val="1C9F6607"/>
    <w:rsid w:val="1E6A6F58"/>
    <w:rsid w:val="1F4E56B3"/>
    <w:rsid w:val="21DD0CEB"/>
    <w:rsid w:val="2222293E"/>
    <w:rsid w:val="22B67E76"/>
    <w:rsid w:val="2E5467B2"/>
    <w:rsid w:val="2EDE17F3"/>
    <w:rsid w:val="2F40453D"/>
    <w:rsid w:val="2F877C04"/>
    <w:rsid w:val="2FED3DE1"/>
    <w:rsid w:val="306B2249"/>
    <w:rsid w:val="311924BE"/>
    <w:rsid w:val="32255E76"/>
    <w:rsid w:val="378F0633"/>
    <w:rsid w:val="380F7A85"/>
    <w:rsid w:val="38307C74"/>
    <w:rsid w:val="3C062470"/>
    <w:rsid w:val="40A47108"/>
    <w:rsid w:val="410C2F85"/>
    <w:rsid w:val="418D09E5"/>
    <w:rsid w:val="42650CF7"/>
    <w:rsid w:val="42F968F6"/>
    <w:rsid w:val="43C57FCB"/>
    <w:rsid w:val="45E44612"/>
    <w:rsid w:val="48505B77"/>
    <w:rsid w:val="48D9394F"/>
    <w:rsid w:val="499D02C1"/>
    <w:rsid w:val="4B9C06B8"/>
    <w:rsid w:val="50772D0C"/>
    <w:rsid w:val="523B4E6C"/>
    <w:rsid w:val="53125169"/>
    <w:rsid w:val="54A86B8D"/>
    <w:rsid w:val="555042F3"/>
    <w:rsid w:val="57281DBB"/>
    <w:rsid w:val="578373DA"/>
    <w:rsid w:val="58482FE1"/>
    <w:rsid w:val="5A6B65CD"/>
    <w:rsid w:val="5E9A64EC"/>
    <w:rsid w:val="600152CF"/>
    <w:rsid w:val="62F06EC1"/>
    <w:rsid w:val="62F34D82"/>
    <w:rsid w:val="663B067E"/>
    <w:rsid w:val="66712308"/>
    <w:rsid w:val="697C74CF"/>
    <w:rsid w:val="69EA4353"/>
    <w:rsid w:val="6A204F98"/>
    <w:rsid w:val="6B2E5F94"/>
    <w:rsid w:val="6BD52DAE"/>
    <w:rsid w:val="6D6E5E7C"/>
    <w:rsid w:val="70456D97"/>
    <w:rsid w:val="706034A9"/>
    <w:rsid w:val="71055B66"/>
    <w:rsid w:val="72C779AC"/>
    <w:rsid w:val="7B992269"/>
    <w:rsid w:val="7BDB7A88"/>
    <w:rsid w:val="7C82340C"/>
    <w:rsid w:val="7CE56FE8"/>
    <w:rsid w:val="7D16479A"/>
    <w:rsid w:val="7D7C087D"/>
    <w:rsid w:val="7E33013A"/>
    <w:rsid w:val="7EC03C82"/>
    <w:rsid w:val="7F73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bdr w:val="single" w:color="95B8E7" w:sz="6" w:space="0"/>
      <w:shd w:val="clear" w:fill="E0ECFF"/>
    </w:rPr>
  </w:style>
  <w:style w:type="character" w:customStyle="1" w:styleId="6">
    <w:name w:val="l-btn-icon-left"/>
    <w:basedOn w:val="3"/>
    <w:qFormat/>
    <w:uiPriority w:val="0"/>
  </w:style>
  <w:style w:type="character" w:customStyle="1" w:styleId="7">
    <w:name w:val="layui-layer-tabnow"/>
    <w:basedOn w:val="3"/>
    <w:qFormat/>
    <w:uiPriority w:val="0"/>
    <w:rPr>
      <w:bdr w:val="single" w:color="CCCCCC" w:sz="6" w:space="0"/>
      <w:shd w:val="clear" w:fill="FFFFFF"/>
    </w:rPr>
  </w:style>
  <w:style w:type="character" w:customStyle="1" w:styleId="8">
    <w:name w:val="l-btn-text"/>
    <w:basedOn w:val="3"/>
    <w:qFormat/>
    <w:uiPriority w:val="0"/>
    <w:rPr>
      <w:vertAlign w:val="baseline"/>
    </w:rPr>
  </w:style>
  <w:style w:type="character" w:customStyle="1" w:styleId="9">
    <w:name w:val="first-child"/>
    <w:basedOn w:val="3"/>
    <w:qFormat/>
    <w:uiPriority w:val="0"/>
  </w:style>
  <w:style w:type="character" w:customStyle="1" w:styleId="10">
    <w:name w:val="l-btn-left"/>
    <w:basedOn w:val="3"/>
    <w:qFormat/>
    <w:uiPriority w:val="0"/>
  </w:style>
  <w:style w:type="character" w:customStyle="1" w:styleId="11">
    <w:name w:val="l-btn-left1"/>
    <w:basedOn w:val="3"/>
    <w:qFormat/>
    <w:uiPriority w:val="0"/>
  </w:style>
  <w:style w:type="character" w:customStyle="1" w:styleId="12">
    <w:name w:val="l-btn-left2"/>
    <w:basedOn w:val="3"/>
    <w:qFormat/>
    <w:uiPriority w:val="0"/>
  </w:style>
  <w:style w:type="character" w:customStyle="1" w:styleId="13">
    <w:name w:val="l-btn-left3"/>
    <w:basedOn w:val="3"/>
    <w:qFormat/>
    <w:uiPriority w:val="0"/>
  </w:style>
  <w:style w:type="character" w:customStyle="1" w:styleId="14">
    <w:name w:val="l-btn-icon-right"/>
    <w:basedOn w:val="3"/>
    <w:qFormat/>
    <w:uiPriority w:val="0"/>
  </w:style>
  <w:style w:type="character" w:customStyle="1" w:styleId="15">
    <w:name w:val="l-btn-empty"/>
    <w:basedOn w:val="3"/>
    <w:qFormat/>
    <w:uiPriority w:val="0"/>
  </w:style>
  <w:style w:type="character" w:customStyle="1" w:styleId="16">
    <w:name w:val="l-btn-left4"/>
    <w:basedOn w:val="3"/>
    <w:qFormat/>
    <w:uiPriority w:val="0"/>
  </w:style>
  <w:style w:type="character" w:customStyle="1" w:styleId="17">
    <w:name w:val="l-btn-left5"/>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189</Characters>
  <Lines>0</Lines>
  <Paragraphs>0</Paragraphs>
  <TotalTime>22</TotalTime>
  <ScaleCrop>false</ScaleCrop>
  <LinksUpToDate>false</LinksUpToDate>
  <CharactersWithSpaces>214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2022-01-07T01:45:00Z</dcterms:created>
  <dc:creator>Administrator</dc:creator>
  <cp:lastModifiedBy>Administrator</cp:lastModifiedBy>
  <dcterms:modified xsi:type="dcterms:W3CDTF">2023-11-13T03:54:36Z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D1EF577429D3416CB42D7400798E1D16</vt:lpwstr>
  </property>
</Properties>
</file>