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rPr>
      </w:pPr>
      <w:r>
        <w:rPr>
          <w:rFonts w:hint="eastAsia" w:ascii="宋体" w:hAnsi="宋体" w:eastAsia="宋体" w:cs="宋体"/>
          <w:b/>
          <w:bCs/>
          <w:color w:val="000000"/>
          <w:sz w:val="32"/>
          <w:szCs w:val="32"/>
        </w:rPr>
        <w:t>电动自行车充电器产品质量</w:t>
      </w:r>
      <w:r>
        <w:rPr>
          <w:rFonts w:hint="eastAsia" w:ascii="宋体" w:hAnsi="宋体" w:cs="宋体"/>
          <w:b/>
          <w:bCs/>
          <w:color w:val="000000"/>
          <w:sz w:val="32"/>
          <w:szCs w:val="32"/>
          <w:lang w:eastAsia="zh-CN"/>
        </w:rPr>
        <w:t>焦作市</w:t>
      </w:r>
      <w:r>
        <w:rPr>
          <w:rFonts w:hint="eastAsia" w:ascii="宋体" w:hAnsi="宋体" w:eastAsia="宋体" w:cs="宋体"/>
          <w:b/>
          <w:bCs/>
          <w:color w:val="000000"/>
          <w:sz w:val="32"/>
          <w:szCs w:val="32"/>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1"/>
          <w:szCs w:val="21"/>
        </w:rPr>
      </w:pPr>
      <w:bookmarkStart w:id="0" w:name="_GoBack"/>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b w:val="0"/>
          <w:bCs w:val="0"/>
          <w:color w:val="auto"/>
          <w:sz w:val="21"/>
          <w:szCs w:val="21"/>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以随机抽样的方式</w:t>
      </w:r>
      <w:r>
        <w:rPr>
          <w:rFonts w:hint="eastAsia" w:ascii="宋体" w:hAnsi="宋体" w:eastAsia="宋体" w:cs="宋体"/>
          <w:color w:val="000000"/>
          <w:sz w:val="21"/>
          <w:szCs w:val="21"/>
          <w:lang w:eastAsia="zh-CN"/>
        </w:rPr>
        <w:t>抽取检验样品和备用样品</w:t>
      </w:r>
      <w:r>
        <w:rPr>
          <w:rFonts w:hint="eastAsia" w:ascii="宋体" w:hAnsi="宋体" w:eastAsia="宋体" w:cs="宋体"/>
          <w:color w:val="000000"/>
          <w:sz w:val="21"/>
          <w:szCs w:val="21"/>
          <w:lang w:val="en-US" w:eastAsia="zh-CN"/>
        </w:rPr>
        <w:t>。</w:t>
      </w:r>
    </w:p>
    <w:p>
      <w:pPr>
        <w:keepNext w:val="0"/>
        <w:keepLines w:val="0"/>
        <w:pageBreakBefore w:val="0"/>
        <w:widowControl w:val="0"/>
        <w:shd w:val="clear"/>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lang w:val="en-GB"/>
        </w:rPr>
      </w:pPr>
      <w:r>
        <w:rPr>
          <w:rFonts w:hint="eastAsia" w:ascii="宋体" w:hAnsi="宋体" w:eastAsia="宋体" w:cs="宋体"/>
          <w:color w:val="000000"/>
          <w:sz w:val="21"/>
          <w:szCs w:val="21"/>
          <w:lang w:val="en-US" w:eastAsia="zh-CN"/>
        </w:rPr>
        <w:t>每批次产品抽取样品2个，其中1个作为检验样品，1个作为备用样品。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2</w:t>
      </w:r>
      <w:r>
        <w:rPr>
          <w:rFonts w:hint="eastAsia" w:ascii="宋体" w:hAnsi="宋体" w:eastAsia="宋体" w:cs="宋体"/>
          <w:b/>
          <w:bCs/>
          <w:color w:val="000000"/>
          <w:sz w:val="21"/>
          <w:szCs w:val="21"/>
        </w:rPr>
        <w:t xml:space="preserve"> 检验依据</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表1 密封铅酸蓄电池及充电器检验项目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对触及带电部件的防护</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4706.18-2014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机械强度</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4706.18-2014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布线</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空载直流输出电压</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4706.18-2014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输入、输出线及插头</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QB/T 2947.1-2008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安全标志</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QB/T 2947.1-2008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产品标志</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QB/T 2947.1-2008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过载保护</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4706.18-2014</w:t>
            </w:r>
          </w:p>
        </w:tc>
      </w:tr>
    </w:tbl>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表</w:t>
      </w:r>
      <w:r>
        <w:rPr>
          <w:rFonts w:hint="eastAsia" w:ascii="宋体" w:hAnsi="宋体" w:cs="宋体"/>
          <w:color w:val="000000"/>
          <w:sz w:val="21"/>
          <w:szCs w:val="21"/>
          <w:lang w:val="en-US" w:eastAsia="zh-CN"/>
        </w:rPr>
        <w:t>2</w:t>
      </w:r>
      <w:r>
        <w:rPr>
          <w:rFonts w:hint="eastAsia" w:ascii="宋体" w:hAnsi="宋体" w:eastAsia="宋体" w:cs="宋体"/>
          <w:color w:val="000000"/>
          <w:sz w:val="21"/>
          <w:szCs w:val="21"/>
          <w:lang w:val="en-US" w:eastAsia="zh-CN"/>
        </w:rPr>
        <w:t xml:space="preserve"> 电池充电器</w:t>
      </w:r>
      <w:r>
        <w:rPr>
          <w:rFonts w:hint="eastAsia" w:ascii="宋体" w:hAnsi="宋体" w:cs="宋体"/>
          <w:color w:val="000000"/>
          <w:sz w:val="21"/>
          <w:szCs w:val="21"/>
          <w:lang w:val="en-US" w:eastAsia="zh-CN"/>
        </w:rPr>
        <w:t>检验</w:t>
      </w:r>
      <w:r>
        <w:rPr>
          <w:rFonts w:hint="eastAsia" w:ascii="宋体" w:hAnsi="宋体" w:eastAsia="宋体" w:cs="宋体"/>
          <w:color w:val="000000"/>
          <w:sz w:val="21"/>
          <w:szCs w:val="21"/>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标志和说明</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对触及带电部件的防护</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空载直流输出电压</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稳定性和机械危险</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机械强度</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内部布线</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电源连接和外部软线</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接地措施</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4706.1-2005</w:t>
            </w:r>
          </w:p>
        </w:tc>
      </w:tr>
    </w:tbl>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ascii="宋体" w:hAnsi="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注：</w:t>
      </w:r>
      <w:r>
        <w:rPr>
          <w:rFonts w:hint="eastAsia" w:ascii="宋体" w:hAnsi="宋体" w:eastAsia="宋体" w:cs="宋体"/>
          <w:color w:val="000000"/>
          <w:sz w:val="21"/>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3</w:t>
      </w:r>
      <w:r>
        <w:rPr>
          <w:rFonts w:hint="eastAsia" w:ascii="宋体" w:hAnsi="宋体" w:eastAsia="宋体" w:cs="宋体"/>
          <w:b/>
          <w:bCs/>
          <w:color w:val="000000"/>
          <w:sz w:val="21"/>
          <w:szCs w:val="21"/>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3</w:t>
      </w:r>
      <w:r>
        <w:rPr>
          <w:rFonts w:hint="eastAsia" w:ascii="宋体" w:hAnsi="宋体" w:eastAsia="宋体" w:cs="宋体"/>
          <w:b/>
          <w:bCs/>
          <w:color w:val="000000"/>
          <w:sz w:val="21"/>
          <w:szCs w:val="21"/>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GB 4706.18-2014</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家用和类似用途电器的安全 电池充电器的特殊要求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家用和类似用途电器的安全 第1部分：通用要求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QB/T 2947.1-2008</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电动自行车用蓄电池及充电器  第1部分：密封铅酸蓄电池及充电器</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b w:val="0"/>
          <w:bCs w:val="0"/>
          <w:color w:val="000000"/>
          <w:sz w:val="21"/>
          <w:szCs w:val="21"/>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现行有效的企业标准、团体标准、地方标准及产品明示质量要求</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1"/>
          <w:szCs w:val="21"/>
        </w:rPr>
      </w:pPr>
    </w:p>
    <w:bookmarkEnd w:id="0"/>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Y2Q1NDljZjRkOTAwNzFlYjY2YmJmNGYwNjEyYmIifQ=="/>
  </w:docVars>
  <w:rsids>
    <w:rsidRoot w:val="7C0B28F5"/>
    <w:rsid w:val="05FC2062"/>
    <w:rsid w:val="0ABF7EE6"/>
    <w:rsid w:val="0CA43CE5"/>
    <w:rsid w:val="0E032C8D"/>
    <w:rsid w:val="14FE4DDE"/>
    <w:rsid w:val="16A3500D"/>
    <w:rsid w:val="16D637EF"/>
    <w:rsid w:val="17874F94"/>
    <w:rsid w:val="1B73636E"/>
    <w:rsid w:val="1D1B406E"/>
    <w:rsid w:val="1F7B6EFD"/>
    <w:rsid w:val="1FAA01FC"/>
    <w:rsid w:val="241910E8"/>
    <w:rsid w:val="283F2992"/>
    <w:rsid w:val="2D643517"/>
    <w:rsid w:val="2EB87681"/>
    <w:rsid w:val="354B712F"/>
    <w:rsid w:val="3BC01C7E"/>
    <w:rsid w:val="41A80241"/>
    <w:rsid w:val="477E06E5"/>
    <w:rsid w:val="510522B9"/>
    <w:rsid w:val="5314122E"/>
    <w:rsid w:val="55414ED3"/>
    <w:rsid w:val="5580253D"/>
    <w:rsid w:val="5BE157B4"/>
    <w:rsid w:val="5ECA5E2A"/>
    <w:rsid w:val="5FF54104"/>
    <w:rsid w:val="617D28A5"/>
    <w:rsid w:val="645070A6"/>
    <w:rsid w:val="665F48FF"/>
    <w:rsid w:val="67582C8C"/>
    <w:rsid w:val="677248BA"/>
    <w:rsid w:val="68310C4D"/>
    <w:rsid w:val="6C096262"/>
    <w:rsid w:val="6F16157F"/>
    <w:rsid w:val="71994AA6"/>
    <w:rsid w:val="736A4AB0"/>
    <w:rsid w:val="74323151"/>
    <w:rsid w:val="74AE7C10"/>
    <w:rsid w:val="77E24DBD"/>
    <w:rsid w:val="7C0B28F5"/>
    <w:rsid w:val="F7BF7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character" w:styleId="7">
    <w:name w:val="page number"/>
    <w:basedOn w:val="6"/>
    <w:qFormat/>
    <w:uiPriority w:val="0"/>
  </w:style>
  <w:style w:type="paragraph" w:customStyle="1" w:styleId="8">
    <w:name w:val="样式 样式 左侧:  2 字符 + 左侧:  0.85 厘米 首行缩进:  2 字符1"/>
    <w:basedOn w:val="1"/>
    <w:qFormat/>
    <w:uiPriority w:val="0"/>
    <w:pPr>
      <w:ind w:left="482" w:firstLine="200" w:firstLineChars="200"/>
    </w:pPr>
    <w:rPr>
      <w:rFonts w:cs="宋体"/>
      <w:szCs w:val="20"/>
    </w:rPr>
  </w:style>
  <w:style w:type="table" w:customStyle="1" w:styleId="9">
    <w:name w:val="Table Normal"/>
    <w:semiHidden/>
    <w:unhideWhenUsed/>
    <w:qFormat/>
    <w:uiPriority w:val="0"/>
    <w:tblPr>
      <w:tblCellMar>
        <w:top w:w="0" w:type="dxa"/>
        <w:left w:w="0" w:type="dxa"/>
        <w:bottom w:w="0" w:type="dxa"/>
        <w:right w:w="0" w:type="dxa"/>
      </w:tblCellMar>
    </w:tblPr>
  </w:style>
  <w:style w:type="character" w:customStyle="1" w:styleId="10">
    <w:name w:val="font31"/>
    <w:basedOn w:val="6"/>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964</Words>
  <Characters>1285</Characters>
  <Lines>0</Lines>
  <Paragraphs>0</Paragraphs>
  <TotalTime>0</TotalTime>
  <ScaleCrop>false</ScaleCrop>
  <LinksUpToDate>false</LinksUpToDate>
  <CharactersWithSpaces>1331</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2023-02-15T14:17:00Z</dcterms:created>
  <dc:creator>山在那里</dc:creator>
  <cp:lastModifiedBy>scj</cp:lastModifiedBy>
  <dcterms:modified xsi:type="dcterms:W3CDTF">2024-08-19T21:37:03Z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74791D2C091743D889903550EF326F60_13</vt:lpwstr>
  </property>
</Properties>
</file>