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6C2DD4">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7823B4">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7823B4">
              <w:t>4108</w:t>
            </w:r>
            <w:r>
              <w:fldChar w:fldCharType="end"/>
            </w:r>
            <w:bookmarkEnd w:id="3"/>
          </w:p>
        </w:tc>
      </w:tr>
    </w:tbl>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6C2DD4">
        <w:rPr>
          <w:rFonts w:ascii="黑体" w:eastAsia="黑体" w:hint="eastAsia"/>
          <w:b w:val="0"/>
          <w:w w:val="100"/>
          <w:sz w:val="48"/>
        </w:rPr>
        <w:t>焦作市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7823B4">
        <w:rPr>
          <w:lang w:val="fr-FR"/>
        </w:rPr>
        <w:t>4108</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7823B4">
        <w:t>2024</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8FA4D"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6C2DD4" w:rsidRPr="006C2DD4">
        <w:rPr>
          <w:rFonts w:hint="eastAsia"/>
        </w:rPr>
        <w:t>起重机械维保单位服务规范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D3660F" w:rsidRDefault="00F515EE" w:rsidP="00463B77">
      <w:pPr>
        <w:pStyle w:val="affffffe"/>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6C2DD4" w:rsidRPr="006C2DD4">
        <w:rPr>
          <w:rFonts w:ascii="黑体" w:eastAsia="黑体" w:hAnsi="黑体"/>
          <w:noProof/>
          <w:szCs w:val="28"/>
        </w:rPr>
        <w:t>Specifications Of Lifting Machinery Maintenance Units</w:t>
      </w:r>
      <w:r w:rsidRPr="00D3660F">
        <w:rPr>
          <w:rFonts w:ascii="黑体" w:eastAsia="黑体" w:hAnsi="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2143E2">
        <w:rPr>
          <w:noProof/>
          <w:sz w:val="24"/>
          <w:szCs w:val="28"/>
        </w:rPr>
      </w:r>
      <w:r w:rsidR="002143E2">
        <w:rPr>
          <w:noProof/>
          <w:sz w:val="24"/>
          <w:szCs w:val="28"/>
        </w:rPr>
        <w:fldChar w:fldCharType="separate"/>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2143E2">
        <w:rPr>
          <w:b/>
          <w:noProof/>
          <w:sz w:val="21"/>
          <w:szCs w:val="28"/>
        </w:rPr>
      </w:r>
      <w:r w:rsidR="002143E2">
        <w:rPr>
          <w:b/>
          <w:noProof/>
          <w:sz w:val="21"/>
          <w:szCs w:val="28"/>
        </w:rPr>
        <w:fldChar w:fldCharType="separate"/>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sidR="007823B4">
        <w:rPr>
          <w:rFonts w:ascii="黑体"/>
        </w:rPr>
      </w:r>
      <w:r>
        <w:rPr>
          <w:rFonts w:ascii="黑体"/>
        </w:rPr>
        <w:fldChar w:fldCharType="separate"/>
      </w:r>
      <w:r w:rsidR="007823B4">
        <w:rPr>
          <w:rFonts w:ascii="黑体"/>
        </w:rPr>
        <w:t>2024</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sidR="007823B4">
        <w:rPr>
          <w:rFonts w:ascii="黑体"/>
        </w:rPr>
      </w:r>
      <w:r>
        <w:rPr>
          <w:rFonts w:ascii="黑体"/>
        </w:rPr>
        <w:fldChar w:fldCharType="separate"/>
      </w:r>
      <w:r w:rsidR="007823B4">
        <w:rPr>
          <w:rFonts w:ascii="黑体"/>
        </w:rPr>
        <w:t>2024</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6C2DD4">
        <w:rPr>
          <w:rFonts w:hAnsi="黑体" w:hint="eastAsia"/>
          <w:w w:val="100"/>
          <w:sz w:val="28"/>
        </w:rPr>
        <w:t>焦作市</w:t>
      </w:r>
      <w:r w:rsidR="006C2DD4">
        <w:rPr>
          <w:rFonts w:hAnsi="黑体"/>
          <w:w w:val="100"/>
          <w:sz w:val="28"/>
        </w:rPr>
        <w:t>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34F2E4B" wp14:editId="5FAFB94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EDC7C"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6C2DD4" w:rsidRDefault="006C2DD4" w:rsidP="006C2DD4">
      <w:pPr>
        <w:pStyle w:val="a6"/>
        <w:spacing w:before="900" w:after="468"/>
      </w:pPr>
      <w:bookmarkStart w:id="21" w:name="BookMark2"/>
      <w:r w:rsidRPr="006C2DD4">
        <w:rPr>
          <w:spacing w:val="320"/>
        </w:rPr>
        <w:lastRenderedPageBreak/>
        <w:t>前</w:t>
      </w:r>
      <w:r>
        <w:t>言</w:t>
      </w:r>
    </w:p>
    <w:p w:rsidR="006C2DD4" w:rsidRDefault="006C2DD4" w:rsidP="006C2DD4">
      <w:pPr>
        <w:pStyle w:val="affff6"/>
        <w:ind w:firstLine="420"/>
      </w:pPr>
      <w:r>
        <w:rPr>
          <w:rFonts w:hint="eastAsia"/>
        </w:rPr>
        <w:t>本文件按照GB/T 1.1—2020《标准化工作导则  第1部分：标准化文件的结构和起草规则》的规定起草。</w:t>
      </w:r>
    </w:p>
    <w:p w:rsidR="006C2DD4" w:rsidRDefault="006C2DD4" w:rsidP="006C2DD4">
      <w:pPr>
        <w:pStyle w:val="affff6"/>
        <w:ind w:firstLine="420"/>
      </w:pPr>
      <w:r>
        <w:rPr>
          <w:rFonts w:hint="eastAsia"/>
        </w:rPr>
        <w:t>本文件由</w:t>
      </w:r>
      <w:r w:rsidRPr="006C2DD4">
        <w:rPr>
          <w:rFonts w:hint="eastAsia"/>
        </w:rPr>
        <w:t>焦作市特种设备和产品质量安全应急处置协调中心</w:t>
      </w:r>
      <w:r>
        <w:rPr>
          <w:rFonts w:hint="eastAsia"/>
        </w:rPr>
        <w:t>提出。</w:t>
      </w:r>
    </w:p>
    <w:p w:rsidR="006C2DD4" w:rsidRDefault="006C2DD4" w:rsidP="006C2DD4">
      <w:pPr>
        <w:pStyle w:val="affff6"/>
        <w:ind w:firstLine="420"/>
      </w:pPr>
      <w:r>
        <w:rPr>
          <w:rFonts w:hint="eastAsia"/>
        </w:rPr>
        <w:t>本文件由焦作市市场监督管理局归口。</w:t>
      </w:r>
    </w:p>
    <w:p w:rsidR="006C2DD4" w:rsidRDefault="006C2DD4" w:rsidP="006C2DD4">
      <w:pPr>
        <w:pStyle w:val="affff6"/>
        <w:ind w:firstLine="420"/>
      </w:pPr>
      <w:r>
        <w:rPr>
          <w:rFonts w:hint="eastAsia"/>
        </w:rPr>
        <w:t>本文件起草单位：</w:t>
      </w:r>
      <w:r w:rsidRPr="006C2DD4">
        <w:rPr>
          <w:rFonts w:hint="eastAsia"/>
        </w:rPr>
        <w:t>焦作市市场监督管理局、河南省特种设备安全检测研究院焦作分院</w:t>
      </w:r>
    </w:p>
    <w:p w:rsidR="006C2DD4" w:rsidRDefault="006C2DD4" w:rsidP="006C2DD4">
      <w:pPr>
        <w:pStyle w:val="affff6"/>
        <w:ind w:firstLine="420"/>
      </w:pPr>
      <w:r>
        <w:rPr>
          <w:rFonts w:hint="eastAsia"/>
        </w:rPr>
        <w:t>本文件主要起草人：</w:t>
      </w:r>
      <w:r w:rsidRPr="006C2DD4">
        <w:rPr>
          <w:rFonts w:hint="eastAsia"/>
        </w:rPr>
        <w:t>王文宾、常畅、刘亚峰、贺曙光、刘斌、张林潮、王超、游新民、白贵华、秦定林、李云安、李振其、毕静波、崔国龙、翟嘉一</w:t>
      </w:r>
      <w:r w:rsidR="00C05789">
        <w:rPr>
          <w:rFonts w:hint="eastAsia"/>
        </w:rPr>
        <w:t>。</w:t>
      </w:r>
    </w:p>
    <w:p w:rsidR="006C2DD4" w:rsidRDefault="006C2DD4" w:rsidP="006C2DD4">
      <w:pPr>
        <w:pStyle w:val="affff6"/>
        <w:ind w:firstLine="420"/>
      </w:pPr>
    </w:p>
    <w:p w:rsidR="006C2DD4" w:rsidRPr="006C2DD4" w:rsidRDefault="006C2DD4" w:rsidP="006C2DD4">
      <w:pPr>
        <w:pStyle w:val="affff6"/>
        <w:ind w:firstLine="420"/>
        <w:sectPr w:rsidR="006C2DD4" w:rsidRPr="006C2DD4" w:rsidSect="006C2DD4">
          <w:headerReference w:type="even" r:id="rId13"/>
          <w:headerReference w:type="default" r:id="rId14"/>
          <w:footerReference w:type="default" r:id="rId15"/>
          <w:pgSz w:w="11906" w:h="16838" w:code="9"/>
          <w:pgMar w:top="1928" w:right="1134" w:bottom="1134" w:left="1134" w:header="1418" w:footer="1134" w:gutter="284"/>
          <w:pgNumType w:fmt="upperRoman" w:start="1"/>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2" w:name="BookMark4"/>
      <w:bookmarkEnd w:id="21"/>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1BA8B93CC2C74FFBB47277D094980B04"/>
        </w:placeholder>
      </w:sdtPr>
      <w:sdtEndPr/>
      <w:sdtContent>
        <w:bookmarkStart w:id="23" w:name="NEW_STAND_NAME" w:displacedByCustomXml="prev"/>
        <w:p w:rsidR="00F26B7E" w:rsidRPr="00F26B7E" w:rsidRDefault="006C2DD4" w:rsidP="006C2DD4">
          <w:pPr>
            <w:pStyle w:val="afffffffff1"/>
            <w:spacing w:beforeLines="100" w:before="312" w:afterLines="220" w:after="686"/>
          </w:pPr>
          <w:r>
            <w:rPr>
              <w:rFonts w:hint="eastAsia"/>
            </w:rPr>
            <w:t>起重机械维保单位服务规范</w:t>
          </w:r>
        </w:p>
      </w:sdtContent>
    </w:sdt>
    <w:bookmarkEnd w:id="23" w:displacedByCustomXml="prev"/>
    <w:p w:rsidR="00E2552F" w:rsidRDefault="00E2552F" w:rsidP="00A77CCB">
      <w:pPr>
        <w:pStyle w:val="affc"/>
        <w:spacing w:before="312" w:after="312"/>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1423"/>
      <w:r>
        <w:rPr>
          <w:rFonts w:hint="eastAsia"/>
        </w:rPr>
        <w:t>范围</w:t>
      </w:r>
      <w:bookmarkEnd w:id="24"/>
      <w:bookmarkEnd w:id="25"/>
      <w:bookmarkEnd w:id="26"/>
      <w:bookmarkEnd w:id="27"/>
      <w:bookmarkEnd w:id="28"/>
      <w:bookmarkEnd w:id="29"/>
      <w:bookmarkEnd w:id="30"/>
      <w:bookmarkEnd w:id="31"/>
      <w:bookmarkEnd w:id="32"/>
    </w:p>
    <w:p w:rsidR="008B0C9C" w:rsidRDefault="008A7FE1" w:rsidP="008B0C9C">
      <w:pPr>
        <w:pStyle w:val="affff6"/>
        <w:ind w:firstLine="420"/>
      </w:pPr>
      <w:bookmarkStart w:id="33" w:name="_Toc17233326"/>
      <w:bookmarkStart w:id="34" w:name="_Toc17233334"/>
      <w:bookmarkStart w:id="35" w:name="_Toc24884212"/>
      <w:bookmarkStart w:id="36" w:name="_Toc24884219"/>
      <w:bookmarkStart w:id="37" w:name="_Toc26648466"/>
      <w:r w:rsidRPr="008A7FE1">
        <w:rPr>
          <w:rFonts w:hint="eastAsia"/>
        </w:rPr>
        <w:t>本文件规定了起重机械维保单位的基本要求、维保服务、服务指导与应急救援及演练、安全宣传及 用户满意度调查、质量的持续改进。</w:t>
      </w:r>
    </w:p>
    <w:p w:rsidR="008A7FE1" w:rsidRDefault="008A7FE1" w:rsidP="008B0C9C">
      <w:pPr>
        <w:pStyle w:val="affff6"/>
        <w:ind w:firstLine="420"/>
      </w:pPr>
      <w:r w:rsidRPr="008A7FE1">
        <w:rPr>
          <w:rFonts w:hint="eastAsia"/>
        </w:rPr>
        <w:t>本标准适用于纳入特种设备安全监督管理的起重机械，如桥式起重机、门式起重机、流动式起重机、升降机等起重机械的维护保养。</w:t>
      </w:r>
    </w:p>
    <w:p w:rsidR="00E2552F" w:rsidRDefault="00E2552F" w:rsidP="00A77CCB">
      <w:pPr>
        <w:pStyle w:val="affc"/>
        <w:spacing w:before="312" w:after="312"/>
      </w:pPr>
      <w:bookmarkStart w:id="38" w:name="_Toc26718931"/>
      <w:bookmarkStart w:id="39" w:name="_Toc26986531"/>
      <w:bookmarkStart w:id="40" w:name="_Toc26986772"/>
      <w:bookmarkStart w:id="41" w:name="_Toc97191424"/>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258C74140132451684D48F2D90B0FC0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8A7FE1" w:rsidRDefault="008A7FE1" w:rsidP="008A7FE1">
      <w:pPr>
        <w:pStyle w:val="affff6"/>
        <w:ind w:firstLine="420"/>
      </w:pPr>
      <w:r>
        <w:rPr>
          <w:rFonts w:hint="eastAsia"/>
        </w:rPr>
        <w:t>GB/T 6974.1-2008</w:t>
      </w:r>
      <w:r>
        <w:rPr>
          <w:rFonts w:hint="eastAsia"/>
        </w:rPr>
        <w:tab/>
        <w:t>起重机 术语 第 1 部分：</w:t>
      </w:r>
    </w:p>
    <w:p w:rsidR="00AA6EC9" w:rsidRPr="008A57E6" w:rsidRDefault="008A7FE1" w:rsidP="008A7FE1">
      <w:pPr>
        <w:pStyle w:val="affff6"/>
        <w:ind w:firstLine="420"/>
      </w:pPr>
      <w:r>
        <w:rPr>
          <w:rFonts w:hint="eastAsia"/>
        </w:rPr>
        <w:t>通用术语 TSG 07</w:t>
      </w:r>
      <w:r>
        <w:rPr>
          <w:rFonts w:hint="eastAsia"/>
        </w:rPr>
        <w:tab/>
        <w:t>特种设备生产和充装单位许可规则</w:t>
      </w:r>
    </w:p>
    <w:p w:rsidR="00B265BC" w:rsidRPr="00E030F9" w:rsidRDefault="00FD59EB" w:rsidP="00FD59EB">
      <w:pPr>
        <w:pStyle w:val="affc"/>
        <w:spacing w:before="312" w:after="312"/>
      </w:pPr>
      <w:bookmarkStart w:id="42" w:name="_Toc97191425"/>
      <w:r>
        <w:rPr>
          <w:rFonts w:hint="eastAsia"/>
          <w:szCs w:val="21"/>
        </w:rPr>
        <w:t>术语和定义</w:t>
      </w:r>
      <w:bookmarkEnd w:id="42"/>
    </w:p>
    <w:bookmarkStart w:id="43" w:name="_Toc26986532" w:displacedByCustomXml="next"/>
    <w:bookmarkEnd w:id="43" w:displacedByCustomXml="next"/>
    <w:sdt>
      <w:sdtPr>
        <w:id w:val="-1909835108"/>
        <w:placeholder>
          <w:docPart w:val="30CD1B578479466C9B90FDEFED975B7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8A7FE1" w:rsidP="00BA263B">
          <w:pPr>
            <w:pStyle w:val="affff6"/>
            <w:ind w:firstLine="420"/>
          </w:pPr>
          <w:r>
            <w:t>下列术语和定义适用于本文件。</w:t>
          </w:r>
        </w:p>
      </w:sdtContent>
    </w:sdt>
    <w:p w:rsidR="008A7FE1" w:rsidRDefault="008A7FE1" w:rsidP="008A7FE1">
      <w:pPr>
        <w:pStyle w:val="affd"/>
        <w:spacing w:before="156" w:after="156"/>
      </w:pPr>
      <w:r>
        <w:rPr>
          <w:rFonts w:hint="eastAsia"/>
        </w:rPr>
        <w:t>维保服务</w:t>
      </w:r>
    </w:p>
    <w:p w:rsidR="008A7FE1" w:rsidRPr="000E28E1" w:rsidRDefault="008A7FE1" w:rsidP="008A7FE1">
      <w:pPr>
        <w:pStyle w:val="affd"/>
        <w:numPr>
          <w:ilvl w:val="0"/>
          <w:numId w:val="0"/>
        </w:numPr>
        <w:spacing w:before="156" w:after="156"/>
        <w:rPr>
          <w:rFonts w:ascii="宋体" w:eastAsia="宋体"/>
          <w:noProof/>
        </w:rPr>
      </w:pPr>
      <w:r w:rsidRPr="000E28E1">
        <w:rPr>
          <w:rFonts w:ascii="宋体" w:eastAsia="宋体" w:hint="eastAsia"/>
          <w:noProof/>
        </w:rPr>
        <w:t>由起重机械维保单位为起重机械使用单位提供的起重机械日常维护保养、年度维护保养、故障维修等全程服务。</w:t>
      </w:r>
    </w:p>
    <w:p w:rsidR="008A7FE1" w:rsidRDefault="008A7FE1" w:rsidP="008A7FE1">
      <w:pPr>
        <w:pStyle w:val="affd"/>
        <w:spacing w:before="156" w:after="156"/>
      </w:pPr>
      <w:r>
        <w:rPr>
          <w:rFonts w:hint="eastAsia"/>
        </w:rPr>
        <w:t>日常维护保养</w:t>
      </w:r>
    </w:p>
    <w:p w:rsidR="008A7FE1" w:rsidRPr="000E28E1" w:rsidRDefault="008A7FE1" w:rsidP="008A7FE1">
      <w:pPr>
        <w:pStyle w:val="affd"/>
        <w:numPr>
          <w:ilvl w:val="0"/>
          <w:numId w:val="0"/>
        </w:numPr>
        <w:spacing w:before="156" w:after="156"/>
        <w:rPr>
          <w:rFonts w:ascii="宋体" w:eastAsia="宋体"/>
          <w:noProof/>
        </w:rPr>
      </w:pPr>
      <w:r w:rsidRPr="000E28E1">
        <w:rPr>
          <w:rFonts w:ascii="宋体" w:eastAsia="宋体" w:hint="eastAsia"/>
          <w:noProof/>
        </w:rPr>
        <w:t>重点对主要受力结构件、安全保护装置、工作机构、操纵机构、电气（液压、气动）控制系统等进 行的维护保养。</w:t>
      </w:r>
    </w:p>
    <w:p w:rsidR="000445C8" w:rsidRDefault="008A7FE1" w:rsidP="000445C8">
      <w:pPr>
        <w:pStyle w:val="affd"/>
        <w:spacing w:before="156" w:after="156"/>
      </w:pPr>
      <w:r>
        <w:rPr>
          <w:rFonts w:hint="eastAsia"/>
        </w:rPr>
        <w:t>年度维护保养</w:t>
      </w:r>
    </w:p>
    <w:p w:rsidR="004B3E93" w:rsidRPr="000E28E1" w:rsidRDefault="008A7FE1" w:rsidP="000445C8">
      <w:pPr>
        <w:pStyle w:val="affd"/>
        <w:numPr>
          <w:ilvl w:val="0"/>
          <w:numId w:val="0"/>
        </w:numPr>
        <w:spacing w:before="156" w:after="156"/>
        <w:rPr>
          <w:rFonts w:ascii="宋体" w:eastAsia="宋体"/>
          <w:noProof/>
        </w:rPr>
      </w:pPr>
      <w:r w:rsidRPr="000E28E1">
        <w:rPr>
          <w:rFonts w:ascii="宋体" w:eastAsia="宋体" w:hint="eastAsia"/>
          <w:noProof/>
        </w:rPr>
        <w:t>在做好日常维护保养的基础上，对整机进行的维护保养。</w:t>
      </w:r>
    </w:p>
    <w:p w:rsidR="000445C8" w:rsidRDefault="00C339ED" w:rsidP="000445C8">
      <w:pPr>
        <w:pStyle w:val="affc"/>
        <w:spacing w:before="312" w:after="312"/>
      </w:pPr>
      <w:r>
        <w:rPr>
          <w:rFonts w:hint="eastAsia"/>
        </w:rPr>
        <w:t>基本要求</w:t>
      </w:r>
    </w:p>
    <w:p w:rsidR="000445C8" w:rsidRDefault="00C339ED" w:rsidP="000445C8">
      <w:pPr>
        <w:pStyle w:val="affd"/>
        <w:spacing w:before="156" w:after="156"/>
      </w:pPr>
      <w:r>
        <w:rPr>
          <w:rFonts w:hint="eastAsia"/>
        </w:rPr>
        <w:t>一般要求</w:t>
      </w:r>
    </w:p>
    <w:p w:rsidR="00C339ED" w:rsidRDefault="00C339ED" w:rsidP="00C339ED">
      <w:pPr>
        <w:pStyle w:val="affe"/>
        <w:spacing w:before="156" w:after="156"/>
      </w:pPr>
      <w:r>
        <w:rPr>
          <w:rFonts w:hint="eastAsia"/>
        </w:rPr>
        <w:t>起重机械维保单位应为依法成立或注册的独立法人，具有法定资质，具有与许可范围相适应的 资源条件，建立并且有效实施与许可范围相适应的质量保证体系、安全管理制度等，具备保障起重机械安全性能的技术能力。</w:t>
      </w:r>
    </w:p>
    <w:p w:rsidR="00C339ED" w:rsidRDefault="00C339ED" w:rsidP="00C339ED">
      <w:pPr>
        <w:pStyle w:val="affe"/>
        <w:spacing w:before="156" w:after="156"/>
      </w:pPr>
      <w:r>
        <w:rPr>
          <w:rFonts w:hint="eastAsia"/>
        </w:rPr>
        <w:t>分支机构需经法人授权。应具法人机构的授权文件。授权文件应明确分支机构的负责人和对授</w:t>
      </w:r>
      <w:r>
        <w:rPr>
          <w:rFonts w:hint="eastAsia"/>
        </w:rPr>
        <w:lastRenderedPageBreak/>
        <w:t>权的设备类型、施工类别、技术参数、区域范围等权限设置。在法人机构许可资质和授权的范围内独立承担起重机械维修保养业务。</w:t>
      </w:r>
    </w:p>
    <w:p w:rsidR="000445C8" w:rsidRDefault="00C339ED" w:rsidP="00C339ED">
      <w:pPr>
        <w:pStyle w:val="affe"/>
        <w:spacing w:before="156" w:after="156"/>
      </w:pPr>
      <w:r>
        <w:rPr>
          <w:rFonts w:hint="eastAsia"/>
        </w:rPr>
        <w:t>起重机械维保单位应与职工签订劳动合同，依法缴纳社会保险，应购买意外险。</w:t>
      </w:r>
    </w:p>
    <w:p w:rsidR="000445C8" w:rsidRPr="000445C8" w:rsidRDefault="00C339ED" w:rsidP="000445C8">
      <w:pPr>
        <w:pStyle w:val="affd"/>
        <w:spacing w:before="156" w:after="156"/>
      </w:pPr>
      <w:r>
        <w:t>人员要求</w:t>
      </w:r>
    </w:p>
    <w:p w:rsidR="00C339ED" w:rsidRDefault="00C339ED" w:rsidP="00C339ED">
      <w:pPr>
        <w:pStyle w:val="affff6"/>
        <w:ind w:firstLine="420"/>
      </w:pPr>
      <w:r>
        <w:rPr>
          <w:rFonts w:hint="eastAsia"/>
        </w:rPr>
        <w:t>应有从事维保活动相适应的专业技术人员和管理人员。TSG 07 中许可要求的技术人员应具有理工类专业教育背景，并具有相关工作经验。</w:t>
      </w:r>
    </w:p>
    <w:p w:rsidR="002A1260" w:rsidRDefault="00C339ED" w:rsidP="00C339ED">
      <w:pPr>
        <w:pStyle w:val="affff6"/>
        <w:ind w:firstLine="420"/>
      </w:pPr>
      <w:r>
        <w:rPr>
          <w:rFonts w:hint="eastAsia"/>
        </w:rPr>
        <w:t>TSG 07 中许可要求的安全管理人员、作业人员，纳入特种设备行政许可的，应当取得相应的特种设备人员资格证。</w:t>
      </w:r>
    </w:p>
    <w:p w:rsidR="001D212F" w:rsidRDefault="001D212F" w:rsidP="00E60C63">
      <w:pPr>
        <w:pStyle w:val="affff6"/>
        <w:ind w:firstLine="420"/>
      </w:pPr>
    </w:p>
    <w:p w:rsidR="00CD561D" w:rsidRDefault="00C339ED" w:rsidP="00C339ED">
      <w:pPr>
        <w:pStyle w:val="affd"/>
        <w:spacing w:before="156" w:after="156"/>
      </w:pPr>
      <w:r>
        <w:rPr>
          <w:rFonts w:hint="eastAsia"/>
        </w:rPr>
        <w:t>工作场所和设备</w:t>
      </w:r>
    </w:p>
    <w:p w:rsidR="00C339ED" w:rsidRDefault="00C339ED" w:rsidP="00C339ED">
      <w:pPr>
        <w:pStyle w:val="affe"/>
        <w:spacing w:before="156" w:after="156"/>
      </w:pPr>
      <w:r>
        <w:rPr>
          <w:rFonts w:hint="eastAsia"/>
        </w:rPr>
        <w:t>应具有从事维保工作活动相适应的固定办公场所及维保场地。</w:t>
      </w:r>
    </w:p>
    <w:p w:rsidR="00C339ED" w:rsidRDefault="00C339ED" w:rsidP="00C339ED">
      <w:pPr>
        <w:pStyle w:val="affe"/>
        <w:spacing w:before="156" w:after="156"/>
      </w:pPr>
      <w:r>
        <w:rPr>
          <w:rFonts w:hint="eastAsia"/>
        </w:rPr>
        <w:t>应具有维护保养活动需要的设备设施、劳动防护用品、工具、仪器以及备品备件。对测量结果的准确性或有效性有影响或计量溯源性有要求的设备，包括用于测量环境条件等辅助测量设备有计划的实施检定或校准。</w:t>
      </w:r>
    </w:p>
    <w:p w:rsidR="00C339ED" w:rsidRDefault="00C339ED" w:rsidP="00C339ED">
      <w:pPr>
        <w:pStyle w:val="affe"/>
        <w:spacing w:before="156" w:after="156"/>
      </w:pPr>
      <w:r>
        <w:rPr>
          <w:rFonts w:hint="eastAsia"/>
        </w:rPr>
        <w:t>仪器设备应至少包含以下：</w:t>
      </w:r>
    </w:p>
    <w:p w:rsidR="00C339ED" w:rsidRDefault="00C339ED" w:rsidP="00C339ED">
      <w:pPr>
        <w:pStyle w:val="affff6"/>
        <w:ind w:firstLine="420"/>
      </w:pPr>
      <w:r>
        <w:rPr>
          <w:rFonts w:hint="eastAsia"/>
        </w:rPr>
        <w:t>a)</w:t>
      </w:r>
      <w:r>
        <w:rPr>
          <w:rFonts w:hint="eastAsia"/>
        </w:rPr>
        <w:tab/>
        <w:t>起重设备；</w:t>
      </w:r>
    </w:p>
    <w:p w:rsidR="00C339ED" w:rsidRDefault="00C339ED" w:rsidP="00C339ED">
      <w:pPr>
        <w:pStyle w:val="affff6"/>
        <w:ind w:firstLine="420"/>
      </w:pPr>
      <w:r>
        <w:rPr>
          <w:rFonts w:hint="eastAsia"/>
        </w:rPr>
        <w:t>b)</w:t>
      </w:r>
      <w:r>
        <w:rPr>
          <w:rFonts w:hint="eastAsia"/>
        </w:rPr>
        <w:tab/>
        <w:t>万用表；</w:t>
      </w:r>
    </w:p>
    <w:p w:rsidR="00C339ED" w:rsidRDefault="00C339ED" w:rsidP="00C339ED">
      <w:pPr>
        <w:pStyle w:val="affff6"/>
        <w:ind w:firstLine="420"/>
      </w:pPr>
      <w:r>
        <w:rPr>
          <w:rFonts w:hint="eastAsia"/>
        </w:rPr>
        <w:t>c)</w:t>
      </w:r>
      <w:r>
        <w:rPr>
          <w:rFonts w:hint="eastAsia"/>
        </w:rPr>
        <w:tab/>
        <w:t>钢卷尺；</w:t>
      </w:r>
    </w:p>
    <w:p w:rsidR="00C339ED" w:rsidRDefault="00C339ED" w:rsidP="00C339ED">
      <w:pPr>
        <w:pStyle w:val="affff6"/>
        <w:ind w:firstLine="420"/>
      </w:pPr>
      <w:r>
        <w:rPr>
          <w:rFonts w:hint="eastAsia"/>
        </w:rPr>
        <w:t>d)</w:t>
      </w:r>
      <w:r>
        <w:rPr>
          <w:rFonts w:hint="eastAsia"/>
        </w:rPr>
        <w:tab/>
        <w:t>钢直尺；</w:t>
      </w:r>
    </w:p>
    <w:p w:rsidR="00C339ED" w:rsidRDefault="00C339ED" w:rsidP="00C339ED">
      <w:pPr>
        <w:pStyle w:val="affff6"/>
        <w:ind w:firstLine="420"/>
      </w:pPr>
      <w:r>
        <w:rPr>
          <w:rFonts w:hint="eastAsia"/>
        </w:rPr>
        <w:t>e)</w:t>
      </w:r>
      <w:r>
        <w:rPr>
          <w:rFonts w:hint="eastAsia"/>
        </w:rPr>
        <w:tab/>
        <w:t>物体质量称重器具；</w:t>
      </w:r>
    </w:p>
    <w:p w:rsidR="00C339ED" w:rsidRDefault="00C339ED" w:rsidP="00C339ED">
      <w:pPr>
        <w:pStyle w:val="affff6"/>
        <w:ind w:firstLine="420"/>
      </w:pPr>
      <w:r>
        <w:rPr>
          <w:rFonts w:hint="eastAsia"/>
        </w:rPr>
        <w:t>f)</w:t>
      </w:r>
      <w:r>
        <w:rPr>
          <w:rFonts w:hint="eastAsia"/>
        </w:rPr>
        <w:tab/>
        <w:t>游标卡尺；</w:t>
      </w:r>
    </w:p>
    <w:p w:rsidR="00C339ED" w:rsidRDefault="00C339ED" w:rsidP="00C339ED">
      <w:pPr>
        <w:pStyle w:val="affff6"/>
        <w:ind w:firstLine="420"/>
      </w:pPr>
      <w:r>
        <w:rPr>
          <w:rFonts w:hint="eastAsia"/>
        </w:rPr>
        <w:t>g)</w:t>
      </w:r>
      <w:r>
        <w:rPr>
          <w:rFonts w:hint="eastAsia"/>
        </w:rPr>
        <w:tab/>
        <w:t>宽口游标卡尺；</w:t>
      </w:r>
    </w:p>
    <w:p w:rsidR="00C339ED" w:rsidRDefault="00C339ED" w:rsidP="00C339ED">
      <w:pPr>
        <w:pStyle w:val="affff6"/>
        <w:ind w:firstLine="420"/>
      </w:pPr>
      <w:r>
        <w:rPr>
          <w:rFonts w:hint="eastAsia"/>
        </w:rPr>
        <w:t>h)</w:t>
      </w:r>
      <w:r>
        <w:rPr>
          <w:rFonts w:hint="eastAsia"/>
        </w:rPr>
        <w:tab/>
        <w:t>塞尺；</w:t>
      </w:r>
    </w:p>
    <w:p w:rsidR="00C339ED" w:rsidRDefault="00C339ED" w:rsidP="00C339ED">
      <w:pPr>
        <w:pStyle w:val="affff6"/>
        <w:ind w:firstLine="420"/>
      </w:pPr>
      <w:r>
        <w:rPr>
          <w:rFonts w:hint="eastAsia"/>
        </w:rPr>
        <w:t>i)</w:t>
      </w:r>
      <w:r>
        <w:rPr>
          <w:rFonts w:hint="eastAsia"/>
        </w:rPr>
        <w:tab/>
        <w:t>经纬仪；</w:t>
      </w:r>
    </w:p>
    <w:p w:rsidR="00C339ED" w:rsidRDefault="00C339ED" w:rsidP="00C339ED">
      <w:pPr>
        <w:pStyle w:val="affff6"/>
        <w:ind w:firstLine="420"/>
      </w:pPr>
      <w:r>
        <w:rPr>
          <w:rFonts w:hint="eastAsia"/>
        </w:rPr>
        <w:t>j)</w:t>
      </w:r>
      <w:r>
        <w:rPr>
          <w:rFonts w:hint="eastAsia"/>
        </w:rPr>
        <w:tab/>
        <w:t>水准仪；</w:t>
      </w:r>
    </w:p>
    <w:p w:rsidR="00C339ED" w:rsidRDefault="00C339ED" w:rsidP="00C339ED">
      <w:pPr>
        <w:pStyle w:val="affff6"/>
        <w:ind w:firstLine="420"/>
      </w:pPr>
      <w:r>
        <w:rPr>
          <w:rFonts w:hint="eastAsia"/>
        </w:rPr>
        <w:t>k)</w:t>
      </w:r>
      <w:r>
        <w:rPr>
          <w:rFonts w:hint="eastAsia"/>
        </w:rPr>
        <w:tab/>
        <w:t>放大镜；</w:t>
      </w:r>
    </w:p>
    <w:p w:rsidR="00C339ED" w:rsidRDefault="00C339ED" w:rsidP="00C339ED">
      <w:pPr>
        <w:pStyle w:val="affff6"/>
        <w:ind w:firstLine="420"/>
      </w:pPr>
      <w:r>
        <w:rPr>
          <w:rFonts w:hint="eastAsia"/>
        </w:rPr>
        <w:t>l)</w:t>
      </w:r>
      <w:r>
        <w:rPr>
          <w:rFonts w:hint="eastAsia"/>
        </w:rPr>
        <w:tab/>
        <w:t>激光测距仪；</w:t>
      </w:r>
    </w:p>
    <w:p w:rsidR="00C339ED" w:rsidRDefault="00C339ED" w:rsidP="00C339ED">
      <w:pPr>
        <w:pStyle w:val="affff6"/>
        <w:ind w:firstLine="420"/>
      </w:pPr>
      <w:r>
        <w:rPr>
          <w:rFonts w:hint="eastAsia"/>
        </w:rPr>
        <w:t>m)</w:t>
      </w:r>
      <w:r>
        <w:rPr>
          <w:rFonts w:hint="eastAsia"/>
        </w:rPr>
        <w:tab/>
        <w:t>绝缘电阻测试仪；</w:t>
      </w:r>
    </w:p>
    <w:p w:rsidR="00C339ED" w:rsidRDefault="00C339ED" w:rsidP="00C339ED">
      <w:pPr>
        <w:pStyle w:val="affff6"/>
        <w:ind w:firstLine="420"/>
      </w:pPr>
      <w:r>
        <w:rPr>
          <w:rFonts w:hint="eastAsia"/>
        </w:rPr>
        <w:t>n)</w:t>
      </w:r>
      <w:r>
        <w:rPr>
          <w:rFonts w:hint="eastAsia"/>
        </w:rPr>
        <w:tab/>
        <w:t>接地电阻测试仪；</w:t>
      </w:r>
    </w:p>
    <w:p w:rsidR="00C339ED" w:rsidRDefault="00C339ED" w:rsidP="00C339ED">
      <w:pPr>
        <w:pStyle w:val="affff6"/>
        <w:ind w:firstLine="420"/>
      </w:pPr>
      <w:r>
        <w:rPr>
          <w:rFonts w:hint="eastAsia"/>
        </w:rPr>
        <w:t>o)</w:t>
      </w:r>
      <w:r>
        <w:rPr>
          <w:rFonts w:hint="eastAsia"/>
        </w:rPr>
        <w:tab/>
        <w:t>综合气象仪；</w:t>
      </w:r>
    </w:p>
    <w:p w:rsidR="00C339ED" w:rsidRDefault="00C339ED" w:rsidP="00C339ED">
      <w:pPr>
        <w:pStyle w:val="affff6"/>
        <w:ind w:firstLine="420"/>
      </w:pPr>
      <w:r>
        <w:rPr>
          <w:rFonts w:hint="eastAsia"/>
        </w:rPr>
        <w:t>p)</w:t>
      </w:r>
      <w:r>
        <w:rPr>
          <w:rFonts w:hint="eastAsia"/>
        </w:rPr>
        <w:tab/>
        <w:t>常用电工、机修工具；</w:t>
      </w:r>
    </w:p>
    <w:p w:rsidR="00C339ED" w:rsidRDefault="00C339ED" w:rsidP="00C339ED">
      <w:pPr>
        <w:pStyle w:val="affff6"/>
        <w:ind w:firstLine="420"/>
      </w:pPr>
      <w:r>
        <w:rPr>
          <w:rFonts w:hint="eastAsia"/>
        </w:rPr>
        <w:t>q)</w:t>
      </w:r>
      <w:r>
        <w:rPr>
          <w:rFonts w:hint="eastAsia"/>
        </w:rPr>
        <w:tab/>
        <w:t>超声波探伤仪；</w:t>
      </w:r>
    </w:p>
    <w:p w:rsidR="00C339ED" w:rsidRDefault="00C339ED" w:rsidP="00C339ED">
      <w:pPr>
        <w:pStyle w:val="affff6"/>
        <w:ind w:firstLine="420"/>
      </w:pPr>
      <w:r>
        <w:rPr>
          <w:rFonts w:hint="eastAsia"/>
        </w:rPr>
        <w:t>r)</w:t>
      </w:r>
      <w:r>
        <w:rPr>
          <w:rFonts w:hint="eastAsia"/>
        </w:rPr>
        <w:tab/>
        <w:t>超声波测厚仪。</w:t>
      </w:r>
    </w:p>
    <w:p w:rsidR="00C339ED" w:rsidRDefault="00C339ED" w:rsidP="00C339ED">
      <w:pPr>
        <w:pStyle w:val="affd"/>
        <w:spacing w:before="156" w:after="156"/>
      </w:pPr>
      <w:r>
        <w:t>制度建立和实施</w:t>
      </w:r>
    </w:p>
    <w:p w:rsidR="00C339ED" w:rsidRDefault="00C339ED" w:rsidP="00C339ED">
      <w:pPr>
        <w:pStyle w:val="affe"/>
        <w:spacing w:before="156" w:after="156"/>
      </w:pPr>
      <w:r>
        <w:rPr>
          <w:rFonts w:hint="eastAsia"/>
        </w:rPr>
        <w:t>起重机械维保单位应建立符合TSG 07的要求的质量保证体系。</w:t>
      </w:r>
    </w:p>
    <w:p w:rsidR="00C339ED" w:rsidRDefault="00C339ED" w:rsidP="00C339ED">
      <w:pPr>
        <w:pStyle w:val="affe"/>
        <w:spacing w:before="156" w:after="156"/>
      </w:pPr>
      <w:r>
        <w:rPr>
          <w:rFonts w:hint="eastAsia"/>
        </w:rPr>
        <w:t>起重机械维保单位应定期对分支机构和维修保养施工点的体系运行和维保质量的检查。</w:t>
      </w:r>
    </w:p>
    <w:p w:rsidR="00C339ED" w:rsidRDefault="00C339ED" w:rsidP="00C339ED">
      <w:pPr>
        <w:pStyle w:val="affe"/>
        <w:spacing w:before="156" w:after="156"/>
      </w:pPr>
      <w:bookmarkStart w:id="44" w:name="_GoBack"/>
      <w:r>
        <w:rPr>
          <w:rFonts w:hint="eastAsia"/>
        </w:rPr>
        <w:t>建立起重机械维保台账和档案，并保存相应的维保记录。</w:t>
      </w:r>
    </w:p>
    <w:bookmarkEnd w:id="44"/>
    <w:p w:rsidR="00C339ED" w:rsidRDefault="00C339ED" w:rsidP="00C339ED">
      <w:pPr>
        <w:pStyle w:val="affe"/>
        <w:spacing w:before="156" w:after="156"/>
      </w:pPr>
      <w:r>
        <w:rPr>
          <w:rFonts w:hint="eastAsia"/>
        </w:rPr>
        <w:lastRenderedPageBreak/>
        <w:t>对本单位维保的起重机械故障进行统计分析，对施工过程中的质量问题进行统计分析。</w:t>
      </w:r>
    </w:p>
    <w:p w:rsidR="00CD561D" w:rsidRDefault="00C339ED" w:rsidP="00C339ED">
      <w:pPr>
        <w:pStyle w:val="affc"/>
        <w:spacing w:before="312" w:after="312"/>
      </w:pPr>
      <w:r>
        <w:t>维保服务</w:t>
      </w:r>
    </w:p>
    <w:p w:rsidR="00C339ED" w:rsidRDefault="00C339ED" w:rsidP="00C339ED">
      <w:pPr>
        <w:pStyle w:val="affd"/>
        <w:spacing w:before="156" w:after="156"/>
      </w:pPr>
      <w:r>
        <w:rPr>
          <w:rFonts w:hint="eastAsia"/>
        </w:rPr>
        <w:t>维保合同的签订</w:t>
      </w:r>
    </w:p>
    <w:p w:rsidR="00C339ED" w:rsidRDefault="00C339ED" w:rsidP="00C339ED">
      <w:pPr>
        <w:pStyle w:val="affff6"/>
        <w:ind w:firstLine="420"/>
      </w:pPr>
      <w:r w:rsidRPr="00C339ED">
        <w:rPr>
          <w:rFonts w:hint="eastAsia"/>
        </w:rPr>
        <w:t>合同签订前，组织本单位相关部门按照本单位的质量保证体系要求对合同进行评审。评审应根据设 备的种类、品种、技术参数来进行，对起重机械的安全性、可靠性、经济性以及维保过程中所需的人员、 装备、备品备件进行确认，确保合同履行期间有能力保证维护保养得顺利进行。</w:t>
      </w:r>
    </w:p>
    <w:p w:rsidR="00C339ED" w:rsidRDefault="00C339ED" w:rsidP="00C339ED">
      <w:pPr>
        <w:pStyle w:val="affd"/>
        <w:spacing w:before="156" w:after="156"/>
      </w:pPr>
      <w:r>
        <w:rPr>
          <w:rFonts w:hint="eastAsia"/>
        </w:rPr>
        <w:t>作业指导书</w:t>
      </w:r>
    </w:p>
    <w:p w:rsidR="00C339ED" w:rsidRDefault="00C339ED" w:rsidP="00C339ED">
      <w:pPr>
        <w:pStyle w:val="affe"/>
        <w:spacing w:before="156" w:after="156"/>
      </w:pPr>
      <w:r>
        <w:rPr>
          <w:rFonts w:hint="eastAsia"/>
        </w:rPr>
        <w:t>起重机械维护保养单位应针对所维保的起重机械种类、类别、品种制定详细的《起重机械维护 保养作业指导书》，保证维保的起重机械安全技术性能符合安全技术规范和标准的要求。</w:t>
      </w:r>
    </w:p>
    <w:p w:rsidR="00C339ED" w:rsidRDefault="00C339ED" w:rsidP="00C339ED">
      <w:pPr>
        <w:pStyle w:val="affe"/>
        <w:spacing w:before="156" w:after="156"/>
      </w:pPr>
      <w:r>
        <w:rPr>
          <w:rFonts w:hint="eastAsia"/>
        </w:rPr>
        <w:t>《起重机械维护保养作业指导书》应包含起重机械日常维护保养和年度维护保养的项目、内容、 方法和要求。</w:t>
      </w:r>
    </w:p>
    <w:p w:rsidR="00C339ED" w:rsidRDefault="00C339ED" w:rsidP="00C339ED">
      <w:pPr>
        <w:pStyle w:val="affe"/>
        <w:spacing w:before="156" w:after="156"/>
      </w:pPr>
      <w:r>
        <w:rPr>
          <w:rFonts w:hint="eastAsia"/>
        </w:rPr>
        <w:t>《起重机械维护保养作业指导书》应明确每个项目的作业流程、内容、方法和要求。</w:t>
      </w:r>
    </w:p>
    <w:p w:rsidR="00C339ED" w:rsidRDefault="00C339ED" w:rsidP="00C339ED">
      <w:pPr>
        <w:pStyle w:val="affe"/>
        <w:spacing w:before="156" w:after="156"/>
      </w:pPr>
      <w:r>
        <w:rPr>
          <w:rFonts w:hint="eastAsia"/>
        </w:rPr>
        <w:t>《起重机械维护保养作业指导书》应包含施工现场的危险源辨识和控制内容，应当明确施工前、 施工过程中、施工后的现场安全防护、个人安全防护以及其他有效防护措施。</w:t>
      </w:r>
    </w:p>
    <w:p w:rsidR="00C339ED" w:rsidRDefault="00C339ED" w:rsidP="00C339ED">
      <w:pPr>
        <w:pStyle w:val="affd"/>
        <w:spacing w:before="156" w:after="156"/>
      </w:pPr>
      <w:r>
        <w:rPr>
          <w:rFonts w:hint="eastAsia"/>
        </w:rPr>
        <w:t>维保计划</w:t>
      </w:r>
    </w:p>
    <w:p w:rsidR="00C339ED" w:rsidRDefault="00C339ED" w:rsidP="00C339ED">
      <w:pPr>
        <w:pStyle w:val="affff6"/>
        <w:ind w:firstLine="420"/>
      </w:pPr>
      <w:r w:rsidRPr="00C339ED">
        <w:rPr>
          <w:rFonts w:hint="eastAsia"/>
        </w:rPr>
        <w:t>起重机械维护保养单位依据合同约定，制定每个项目的维修保养日常、季度、半年度和年度维修保 养计划。维保计划应包括：单位名称、地址、维保小组、维保人员、维保设备出厂编号、维保项目、维 保时间等</w:t>
      </w:r>
    </w:p>
    <w:p w:rsidR="00C339ED" w:rsidRDefault="00C339ED" w:rsidP="00C339ED">
      <w:pPr>
        <w:pStyle w:val="affd"/>
        <w:spacing w:before="156" w:after="156"/>
      </w:pPr>
      <w:r>
        <w:t>维保作业</w:t>
      </w:r>
    </w:p>
    <w:p w:rsidR="00C339ED" w:rsidRDefault="00C339ED" w:rsidP="00C339ED">
      <w:pPr>
        <w:pStyle w:val="affe"/>
        <w:spacing w:before="156" w:after="156"/>
      </w:pPr>
      <w:r>
        <w:rPr>
          <w:rFonts w:hint="eastAsia"/>
        </w:rPr>
        <w:t>起重机械维保单位开展起重机械维保施工，应符合国家安全技术规范、标准和起重机械制造单 位的起重机械安装使用维护说明书的相关要求。维保作业时，应至少2人共同作业，施工现场放置警示 标志或安全防护装置6</w:t>
      </w:r>
    </w:p>
    <w:p w:rsidR="00C339ED" w:rsidRDefault="00C339ED" w:rsidP="00C339ED">
      <w:pPr>
        <w:pStyle w:val="affe"/>
        <w:spacing w:before="156" w:after="156"/>
      </w:pPr>
      <w:r>
        <w:rPr>
          <w:rFonts w:hint="eastAsia"/>
        </w:rPr>
        <w:t>严格按照维保计划和《起重机械维护保养作业指导书》的要求进行起重机械维保作业。维保人 员及管理人员应明确职责，落实各自职能。</w:t>
      </w:r>
    </w:p>
    <w:p w:rsidR="00C339ED" w:rsidRDefault="00C339ED" w:rsidP="00C339ED">
      <w:pPr>
        <w:pStyle w:val="affe"/>
        <w:spacing w:before="156" w:after="156"/>
      </w:pPr>
      <w:r>
        <w:rPr>
          <w:rFonts w:hint="eastAsia"/>
        </w:rPr>
        <w:t>若起重机械发生事故，起羞血械维保更位为第一级响应单位，承担合约的救援义务与责任，应 当建立24 h值班制度。接到使用单位事故报告后，起重机械维护保养单位的作业人员应当迅速赶赴现 场实施救援。</w:t>
      </w:r>
    </w:p>
    <w:p w:rsidR="00C339ED" w:rsidRDefault="00C339ED" w:rsidP="00C339ED">
      <w:pPr>
        <w:pStyle w:val="affe"/>
        <w:spacing w:before="156" w:after="156"/>
      </w:pPr>
      <w:r>
        <w:rPr>
          <w:rFonts w:hint="eastAsia"/>
        </w:rPr>
        <w:t>起重机械维保单位应在起重机械司机室内或其他明显部位（增加）位置张贴起重机械维护保养 单位告示牌，告示内容至少包括起重机械维保单位名称及24 h服务电话。</w:t>
      </w:r>
    </w:p>
    <w:p w:rsidR="00C339ED" w:rsidRDefault="00C339ED" w:rsidP="00C339ED">
      <w:pPr>
        <w:pStyle w:val="affe"/>
        <w:spacing w:before="156" w:after="156"/>
      </w:pPr>
      <w:r>
        <w:rPr>
          <w:rFonts w:hint="eastAsia"/>
        </w:rPr>
        <w:t>起重机械维保单位进行起重机械维保，应当进行记录。，维保记录可以采用无纸化，其数据在保 存过程中不得有任何程度和形式的修改，确保储存的数据的公正、客观和安全，并可实时进行查询。</w:t>
      </w:r>
    </w:p>
    <w:p w:rsidR="00C339ED" w:rsidRDefault="00C339ED" w:rsidP="00C339ED">
      <w:pPr>
        <w:pStyle w:val="affd"/>
        <w:spacing w:before="156" w:after="156"/>
      </w:pPr>
      <w:r>
        <w:rPr>
          <w:rFonts w:hint="eastAsia"/>
        </w:rPr>
        <w:t>故障处理和修理</w:t>
      </w:r>
    </w:p>
    <w:p w:rsidR="00C339ED" w:rsidRDefault="00C339ED" w:rsidP="00C339ED">
      <w:pPr>
        <w:pStyle w:val="affe"/>
        <w:spacing w:before="156" w:after="156"/>
      </w:pPr>
      <w:r>
        <w:rPr>
          <w:rFonts w:hint="eastAsia"/>
        </w:rPr>
        <w:t xml:space="preserve">若起重机械发生故障或维护保养单位在维保作业时发现的问题和故障，起着机械维保单位应及 </w:t>
      </w:r>
      <w:r>
        <w:rPr>
          <w:rFonts w:hint="eastAsia"/>
        </w:rPr>
        <w:lastRenderedPageBreak/>
        <w:t>时响应、及时处置。若需通过重大修理及改造来修复的，需要履行施工告知和申报检验，检验合格后方 可交付使用单位使用。</w:t>
      </w:r>
    </w:p>
    <w:p w:rsidR="00C339ED" w:rsidRDefault="00C339ED" w:rsidP="00C339ED">
      <w:pPr>
        <w:pStyle w:val="affe"/>
        <w:spacing w:before="156" w:after="156"/>
      </w:pPr>
      <w:r>
        <w:rPr>
          <w:rFonts w:hint="eastAsia"/>
        </w:rPr>
        <w:t xml:space="preserve">起重机械维护保养单位在维保作业时发现起重机械存在故障及安全隐患，在隐患未清除之前， 应采取必要的措施，且防止起重机械继续投入使用。 </w:t>
      </w:r>
    </w:p>
    <w:p w:rsidR="00C339ED" w:rsidRDefault="00C339ED" w:rsidP="00C339ED">
      <w:pPr>
        <w:pStyle w:val="affe"/>
        <w:spacing w:before="156" w:after="156"/>
      </w:pPr>
      <w:r>
        <w:rPr>
          <w:rFonts w:hint="eastAsia"/>
        </w:rPr>
        <w:t>起重机械维护保养作业时发现严重事故隐患，应立即停止起重机械的运行，书面通知起重机械 使用单位。及时向安全监管机构报告。</w:t>
      </w:r>
    </w:p>
    <w:p w:rsidR="00C339ED" w:rsidRDefault="00C339ED" w:rsidP="00C339ED">
      <w:pPr>
        <w:pStyle w:val="affd"/>
        <w:spacing w:before="156" w:after="156"/>
      </w:pPr>
      <w:r>
        <w:rPr>
          <w:rFonts w:hint="eastAsia"/>
        </w:rPr>
        <w:t>日常维护保养和年度维护保养</w:t>
      </w:r>
    </w:p>
    <w:p w:rsidR="00C339ED" w:rsidRDefault="00C339ED" w:rsidP="00C339ED">
      <w:pPr>
        <w:pStyle w:val="affe"/>
        <w:spacing w:before="156" w:after="156"/>
      </w:pPr>
      <w:r>
        <w:rPr>
          <w:rFonts w:hint="eastAsia"/>
        </w:rPr>
        <w:t>起重机械维护保养单位每月至少进行一次日常维护保养，每年度至少进行一次年度维护保养， 保持起重机械的正常状态。日常维护保养和年度维护保养应当按照本规则和产品安装使用维护说明的要 求进行，发现异常情况，应当及时进行处理，并且记录，记录存入安全技术档案。年度维护保养应在特种设 备检验机构进行定期检验前一个月进行，并且向使用单位出具有全面检查和审核人员的签字、加盖维保 单位公章或者其他专用章的自行检查记录或者报告。</w:t>
      </w:r>
    </w:p>
    <w:p w:rsidR="00C339ED" w:rsidRDefault="00C339ED" w:rsidP="00C339ED">
      <w:pPr>
        <w:pStyle w:val="affe"/>
        <w:spacing w:before="156" w:after="156"/>
      </w:pPr>
      <w:r>
        <w:rPr>
          <w:rFonts w:hint="eastAsia"/>
        </w:rPr>
        <w:t>起重机械的日常维护保养项目内容和要求见附录A，年度维护保养项目内容和要求见附录B。</w:t>
      </w:r>
    </w:p>
    <w:p w:rsidR="00C339ED" w:rsidRDefault="00C339ED" w:rsidP="00C339ED">
      <w:pPr>
        <w:pStyle w:val="affd"/>
        <w:spacing w:before="156" w:after="156"/>
      </w:pPr>
      <w:r>
        <w:t>台账和档案</w:t>
      </w:r>
    </w:p>
    <w:p w:rsidR="00C339ED" w:rsidRDefault="00C339ED" w:rsidP="00C339ED">
      <w:pPr>
        <w:pStyle w:val="affe"/>
        <w:spacing w:before="156" w:after="156"/>
      </w:pPr>
      <w:r>
        <w:rPr>
          <w:rFonts w:hint="eastAsia"/>
        </w:rPr>
        <w:t>起重机械维保单位应建立维保台账和档案。</w:t>
      </w:r>
    </w:p>
    <w:p w:rsidR="00C339ED" w:rsidRDefault="00C339ED" w:rsidP="00C339ED">
      <w:pPr>
        <w:pStyle w:val="affe"/>
        <w:spacing w:before="156" w:after="156"/>
      </w:pPr>
      <w:r>
        <w:rPr>
          <w:rFonts w:hint="eastAsia"/>
        </w:rPr>
        <w:t>起重机械日常维保的档案应一机一档，至少保存4年。</w:t>
      </w:r>
    </w:p>
    <w:p w:rsidR="00C339ED" w:rsidRDefault="00C339ED" w:rsidP="00C339ED">
      <w:pPr>
        <w:pStyle w:val="affe"/>
        <w:spacing w:before="156" w:after="156"/>
      </w:pPr>
      <w:r>
        <w:rPr>
          <w:rFonts w:hint="eastAsia"/>
        </w:rPr>
        <w:t>起重机械维保单位台账至少包括：</w:t>
      </w:r>
    </w:p>
    <w:p w:rsidR="00C339ED" w:rsidRDefault="00C339ED" w:rsidP="00C339ED">
      <w:pPr>
        <w:pStyle w:val="affff6"/>
        <w:ind w:firstLine="420"/>
      </w:pPr>
      <w:r>
        <w:rPr>
          <w:rFonts w:hint="eastAsia"/>
        </w:rPr>
        <w:t>a）</w:t>
      </w:r>
      <w:r>
        <w:rPr>
          <w:rFonts w:hint="eastAsia"/>
        </w:rPr>
        <w:tab/>
        <w:t>维保起重机械合同的目录；</w:t>
      </w:r>
    </w:p>
    <w:p w:rsidR="00C339ED" w:rsidRDefault="00C339ED" w:rsidP="00C339ED">
      <w:pPr>
        <w:pStyle w:val="affff6"/>
        <w:ind w:firstLine="420"/>
      </w:pPr>
      <w:r>
        <w:rPr>
          <w:rFonts w:hint="eastAsia"/>
        </w:rPr>
        <w:t>b）</w:t>
      </w:r>
      <w:r>
        <w:rPr>
          <w:rFonts w:hint="eastAsia"/>
        </w:rPr>
        <w:tab/>
        <w:t>维保起重机械汇总表，应包括：起重机械使用单位名称、地址、联系人及电话，起重机械制 造单位、起重机械型号、起重机械基本参数、维保人员、维保起止时间、年度检验时间等。</w:t>
      </w:r>
    </w:p>
    <w:p w:rsidR="00C339ED" w:rsidRDefault="00C339ED" w:rsidP="00C339ED">
      <w:pPr>
        <w:pStyle w:val="affe"/>
        <w:spacing w:before="156" w:after="156"/>
      </w:pPr>
      <w:r>
        <w:rPr>
          <w:rFonts w:hint="eastAsia"/>
        </w:rPr>
        <w:t>起重机械维保档案至少包括：</w:t>
      </w:r>
    </w:p>
    <w:p w:rsidR="00C339ED" w:rsidRDefault="00C339ED" w:rsidP="00C339ED">
      <w:pPr>
        <w:pStyle w:val="affff6"/>
        <w:ind w:firstLine="420"/>
      </w:pPr>
      <w:r>
        <w:rPr>
          <w:rFonts w:hint="eastAsia"/>
        </w:rPr>
        <w:t>a）</w:t>
      </w:r>
      <w:r>
        <w:rPr>
          <w:rFonts w:hint="eastAsia"/>
        </w:rPr>
        <w:tab/>
        <w:t>起重机械基本情况表；</w:t>
      </w:r>
    </w:p>
    <w:p w:rsidR="00C339ED" w:rsidRDefault="00C339ED" w:rsidP="00C339ED">
      <w:pPr>
        <w:pStyle w:val="affff6"/>
        <w:ind w:firstLine="420"/>
      </w:pPr>
      <w:r>
        <w:rPr>
          <w:rFonts w:hint="eastAsia"/>
        </w:rPr>
        <w:t>b）</w:t>
      </w:r>
      <w:r>
        <w:rPr>
          <w:rFonts w:hint="eastAsia"/>
        </w:rPr>
        <w:tab/>
        <w:t>维护保养记录、急修记录、修理记录、书面告知单等，并有使用单位管理人员的签字确认；</w:t>
      </w:r>
    </w:p>
    <w:p w:rsidR="00C339ED" w:rsidRDefault="00C339ED" w:rsidP="00C339ED">
      <w:pPr>
        <w:pStyle w:val="affff6"/>
        <w:ind w:firstLine="420"/>
      </w:pPr>
      <w:r>
        <w:rPr>
          <w:rFonts w:hint="eastAsia"/>
        </w:rPr>
        <w:t>c）</w:t>
      </w:r>
      <w:r>
        <w:rPr>
          <w:rFonts w:hint="eastAsia"/>
        </w:rPr>
        <w:tab/>
        <w:t>检查、考评工作的记录；</w:t>
      </w:r>
    </w:p>
    <w:p w:rsidR="00C339ED" w:rsidRDefault="00C339ED" w:rsidP="00C339ED">
      <w:pPr>
        <w:pStyle w:val="affff6"/>
        <w:ind w:firstLine="420"/>
      </w:pPr>
      <w:r>
        <w:rPr>
          <w:rFonts w:hint="eastAsia"/>
        </w:rPr>
        <w:t>d）</w:t>
      </w:r>
      <w:r>
        <w:rPr>
          <w:rFonts w:hint="eastAsia"/>
        </w:rPr>
        <w:tab/>
        <w:t>服务期内的《特种设备使用标志》复印件或特种设备检验机构出具的检验报告书；</w:t>
      </w:r>
    </w:p>
    <w:p w:rsidR="00C339ED" w:rsidRDefault="00C339ED" w:rsidP="00C339ED">
      <w:pPr>
        <w:pStyle w:val="affff6"/>
        <w:ind w:firstLine="420"/>
      </w:pPr>
      <w:r>
        <w:rPr>
          <w:rFonts w:hint="eastAsia"/>
        </w:rPr>
        <w:t>e）</w:t>
      </w:r>
      <w:r>
        <w:rPr>
          <w:rFonts w:hint="eastAsia"/>
        </w:rPr>
        <w:tab/>
        <w:t>隐患清除、事故或其他应急处理记录。</w:t>
      </w:r>
    </w:p>
    <w:p w:rsidR="00C339ED" w:rsidRDefault="00290F84" w:rsidP="00290F84">
      <w:pPr>
        <w:pStyle w:val="affc"/>
        <w:spacing w:before="312" w:after="312"/>
      </w:pPr>
      <w:r>
        <w:rPr>
          <w:rFonts w:hint="eastAsia"/>
        </w:rPr>
        <w:t>服务指导与应急救援演练</w:t>
      </w:r>
    </w:p>
    <w:p w:rsidR="00290F84" w:rsidRDefault="00524428" w:rsidP="00290F84">
      <w:pPr>
        <w:pStyle w:val="affd"/>
        <w:spacing w:before="156" w:after="156"/>
      </w:pPr>
      <w:r>
        <w:rPr>
          <w:rFonts w:hint="eastAsia"/>
        </w:rPr>
        <w:t>服务指导</w:t>
      </w:r>
    </w:p>
    <w:p w:rsidR="00524428" w:rsidRDefault="00524428" w:rsidP="00524428">
      <w:pPr>
        <w:pStyle w:val="affff6"/>
        <w:ind w:firstLine="420"/>
      </w:pPr>
      <w:r>
        <w:rPr>
          <w:rFonts w:hint="eastAsia"/>
        </w:rPr>
        <w:t>起重机械维保单位应对使用单位进行服务指导，内容包括但不限于以下：</w:t>
      </w:r>
    </w:p>
    <w:p w:rsidR="00524428" w:rsidRDefault="00524428" w:rsidP="00524428">
      <w:pPr>
        <w:pStyle w:val="affff6"/>
        <w:ind w:firstLine="420"/>
      </w:pPr>
      <w:r>
        <w:rPr>
          <w:rFonts w:hint="eastAsia"/>
        </w:rPr>
        <w:t>a）</w:t>
      </w:r>
      <w:r>
        <w:rPr>
          <w:rFonts w:hint="eastAsia"/>
        </w:rPr>
        <w:tab/>
        <w:t>协助使用单位建立岗位责任制度、起重机械管理制度、应急救援预案、起重机械日常巡查制 度等管理制度；</w:t>
      </w:r>
    </w:p>
    <w:p w:rsidR="00524428" w:rsidRDefault="00524428" w:rsidP="00524428">
      <w:pPr>
        <w:pStyle w:val="affff6"/>
        <w:ind w:firstLine="420"/>
      </w:pPr>
      <w:r>
        <w:rPr>
          <w:rFonts w:hint="eastAsia"/>
        </w:rPr>
        <w:t>b）</w:t>
      </w:r>
      <w:r>
        <w:rPr>
          <w:rFonts w:hint="eastAsia"/>
        </w:rPr>
        <w:tab/>
        <w:t>协助做好起重机械的产权变更、申报检验、使用单位变更、报停等工作；</w:t>
      </w:r>
    </w:p>
    <w:p w:rsidR="00524428" w:rsidRDefault="00524428" w:rsidP="00524428">
      <w:pPr>
        <w:pStyle w:val="affff6"/>
        <w:ind w:firstLine="420"/>
      </w:pPr>
      <w:r>
        <w:rPr>
          <w:rFonts w:hint="eastAsia"/>
        </w:rPr>
        <w:t>c）</w:t>
      </w:r>
      <w:r>
        <w:rPr>
          <w:rFonts w:hint="eastAsia"/>
        </w:rPr>
        <w:tab/>
        <w:t>指导使用单位对起重机械相关设备的维修保养；</w:t>
      </w:r>
    </w:p>
    <w:p w:rsidR="00524428" w:rsidRDefault="00524428" w:rsidP="00524428">
      <w:pPr>
        <w:pStyle w:val="affff6"/>
        <w:ind w:firstLine="420"/>
      </w:pPr>
      <w:r>
        <w:rPr>
          <w:rFonts w:hint="eastAsia"/>
        </w:rPr>
        <w:lastRenderedPageBreak/>
        <w:t>d）</w:t>
      </w:r>
      <w:r>
        <w:rPr>
          <w:rFonts w:hint="eastAsia"/>
        </w:rPr>
        <w:tab/>
        <w:t>对使用单位进行必要的起重机械知识普及，帮助使用单位进行相关人员进行安全知识和操作 培训；</w:t>
      </w:r>
    </w:p>
    <w:p w:rsidR="00524428" w:rsidRDefault="00524428" w:rsidP="00524428">
      <w:pPr>
        <w:pStyle w:val="affff6"/>
        <w:ind w:firstLine="420"/>
      </w:pPr>
      <w:r>
        <w:rPr>
          <w:rFonts w:hint="eastAsia"/>
        </w:rPr>
        <w:t>e）</w:t>
      </w:r>
      <w:r>
        <w:rPr>
          <w:rFonts w:hint="eastAsia"/>
        </w:rPr>
        <w:tab/>
        <w:t>指导使用单位建立起重机械技术档案，正确张贴《特种设备使用标志》；</w:t>
      </w:r>
    </w:p>
    <w:p w:rsidR="00290F84" w:rsidRPr="00290F84" w:rsidRDefault="00524428" w:rsidP="00524428">
      <w:pPr>
        <w:pStyle w:val="affff6"/>
        <w:ind w:firstLine="420"/>
      </w:pPr>
      <w:r>
        <w:rPr>
          <w:rFonts w:hint="eastAsia"/>
        </w:rPr>
        <w:t>f）</w:t>
      </w:r>
      <w:r>
        <w:rPr>
          <w:rFonts w:hint="eastAsia"/>
        </w:rPr>
        <w:tab/>
        <w:t>提醒使用单位购买起重机械责任保险。</w:t>
      </w:r>
    </w:p>
    <w:p w:rsidR="00290F84" w:rsidRDefault="00524428" w:rsidP="00290F84">
      <w:pPr>
        <w:pStyle w:val="affd"/>
        <w:spacing w:before="156" w:after="156"/>
      </w:pPr>
      <w:r>
        <w:rPr>
          <w:rFonts w:hint="eastAsia"/>
        </w:rPr>
        <w:t>应急救援演练</w:t>
      </w:r>
    </w:p>
    <w:p w:rsidR="00524428" w:rsidRDefault="00524428" w:rsidP="00524428">
      <w:pPr>
        <w:pStyle w:val="affe"/>
        <w:spacing w:before="156" w:after="156"/>
      </w:pPr>
      <w:r>
        <w:rPr>
          <w:rFonts w:hint="eastAsia"/>
        </w:rPr>
        <w:t>起重机械维护保养单位应针对起重机械的类型、品种、种类以及使用单位的情况制定起重机械 事故应急救援预案。</w:t>
      </w:r>
    </w:p>
    <w:p w:rsidR="00524428" w:rsidRDefault="00524428" w:rsidP="00524428">
      <w:pPr>
        <w:pStyle w:val="affe"/>
        <w:spacing w:before="156" w:after="156"/>
      </w:pPr>
      <w:r>
        <w:rPr>
          <w:rFonts w:hint="eastAsia"/>
        </w:rPr>
        <w:t>起重机械维保单位每年至少针对本单位维保的不同类型起重机械进行一次应急演练。</w:t>
      </w:r>
    </w:p>
    <w:p w:rsidR="00290F84" w:rsidRDefault="00524428" w:rsidP="00524428">
      <w:pPr>
        <w:pStyle w:val="affe"/>
        <w:spacing w:before="156" w:after="156"/>
      </w:pPr>
      <w:r>
        <w:rPr>
          <w:rFonts w:hint="eastAsia"/>
        </w:rPr>
        <w:t>起重机械维保单位应配合使用单位开展应急救援演练。</w:t>
      </w:r>
    </w:p>
    <w:p w:rsidR="00290F84" w:rsidRDefault="00524428" w:rsidP="00290F84">
      <w:pPr>
        <w:pStyle w:val="affc"/>
        <w:spacing w:before="312" w:after="312"/>
      </w:pPr>
      <w:r>
        <w:rPr>
          <w:rFonts w:hint="eastAsia"/>
        </w:rPr>
        <w:t>安全宣传与满意度调查</w:t>
      </w:r>
    </w:p>
    <w:p w:rsidR="00524428" w:rsidRDefault="00524428" w:rsidP="00524428">
      <w:pPr>
        <w:pStyle w:val="affd"/>
        <w:spacing w:before="156" w:after="156"/>
      </w:pPr>
      <w:r>
        <w:rPr>
          <w:rFonts w:hint="eastAsia"/>
        </w:rPr>
        <w:t>起重机械维保单位主动或配合社会其他机构开展多种形式的起重机械安全宣传活动，开展各类起 重机械使用安全科普行动。</w:t>
      </w:r>
    </w:p>
    <w:p w:rsidR="00290F84" w:rsidRDefault="00524428" w:rsidP="00524428">
      <w:pPr>
        <w:pStyle w:val="affd"/>
        <w:spacing w:before="156" w:after="156"/>
      </w:pPr>
      <w:r>
        <w:rPr>
          <w:rFonts w:hint="eastAsia"/>
        </w:rPr>
        <w:t>起重机械维保单位通过电话回访或采集用户满意度调查表等多种方式，采集用户评价，分析结果， 持续提高服务质量。</w:t>
      </w:r>
    </w:p>
    <w:p w:rsidR="00290F84" w:rsidRDefault="008E6399" w:rsidP="00290F84">
      <w:pPr>
        <w:pStyle w:val="affc"/>
        <w:spacing w:before="312" w:after="312"/>
      </w:pPr>
      <w:r>
        <w:t>服务的持续改进</w:t>
      </w:r>
    </w:p>
    <w:p w:rsidR="008E6399" w:rsidRDefault="008E6399" w:rsidP="008E6399">
      <w:pPr>
        <w:pStyle w:val="affd"/>
        <w:spacing w:before="156" w:after="156"/>
      </w:pPr>
      <w:r>
        <w:rPr>
          <w:rFonts w:hint="eastAsia"/>
        </w:rPr>
        <w:t>起重机械维保单位对起重机械的维保质量进行不定期检查，并记录。其内容包括：维保工作安全 保护措施、维保质量。</w:t>
      </w:r>
    </w:p>
    <w:p w:rsidR="008E6399" w:rsidRDefault="008E6399" w:rsidP="008E6399">
      <w:pPr>
        <w:pStyle w:val="affd"/>
        <w:spacing w:before="156" w:after="156"/>
      </w:pPr>
      <w:r>
        <w:rPr>
          <w:rFonts w:hint="eastAsia"/>
        </w:rPr>
        <w:t>根据采集的用户满意度信息及投诉建议，针对性提高维保质量。</w:t>
      </w:r>
    </w:p>
    <w:p w:rsidR="008E6399" w:rsidRDefault="008E6399" w:rsidP="008E6399">
      <w:pPr>
        <w:pStyle w:val="affd"/>
        <w:spacing w:before="156" w:after="156"/>
      </w:pPr>
      <w:r>
        <w:rPr>
          <w:rFonts w:hint="eastAsia"/>
        </w:rPr>
        <w:t>积极参加行业协会或主管单位举办的行业竞赛，加强行业技术交流，起重机械维保单位内部进行 能力验证比对、考核，综合提高技术水平。</w:t>
      </w:r>
    </w:p>
    <w:p w:rsidR="00D24513" w:rsidRDefault="00D24513" w:rsidP="00D24513">
      <w:pPr>
        <w:pStyle w:val="affff6"/>
        <w:ind w:firstLine="420"/>
        <w:sectPr w:rsidR="00D24513" w:rsidSect="00CD561D">
          <w:pgSz w:w="11906" w:h="16838" w:code="9"/>
          <w:pgMar w:top="1928" w:right="1134" w:bottom="1134" w:left="1134" w:header="1418" w:footer="1134" w:gutter="284"/>
          <w:pgNumType w:start="1"/>
          <w:cols w:space="425"/>
          <w:formProt w:val="0"/>
          <w:docGrid w:type="lines" w:linePitch="312"/>
        </w:sectPr>
      </w:pPr>
    </w:p>
    <w:p w:rsidR="00D24513" w:rsidRDefault="00D24513" w:rsidP="00D24513">
      <w:pPr>
        <w:pStyle w:val="af8"/>
        <w:rPr>
          <w:vanish w:val="0"/>
        </w:rPr>
      </w:pPr>
      <w:bookmarkStart w:id="45" w:name="BookMark5"/>
      <w:bookmarkEnd w:id="22"/>
    </w:p>
    <w:p w:rsidR="00D24513" w:rsidRDefault="00D24513" w:rsidP="00D24513">
      <w:pPr>
        <w:pStyle w:val="afe"/>
        <w:rPr>
          <w:vanish w:val="0"/>
        </w:rPr>
      </w:pPr>
    </w:p>
    <w:p w:rsidR="00D24513" w:rsidRDefault="00D24513" w:rsidP="00F951A7">
      <w:pPr>
        <w:pStyle w:val="aff3"/>
        <w:spacing w:after="120"/>
      </w:pPr>
      <w:r>
        <w:br/>
      </w:r>
      <w:r>
        <w:rPr>
          <w:rFonts w:hint="eastAsia"/>
        </w:rPr>
        <w:t>（资料性）</w:t>
      </w:r>
      <w:r>
        <w:br/>
      </w:r>
      <w:r>
        <w:rPr>
          <w:rFonts w:hint="eastAsia"/>
        </w:rPr>
        <w:t>起重机械的日常维护保养项目内容和要求</w:t>
      </w:r>
    </w:p>
    <w:p w:rsidR="00D24513" w:rsidRDefault="00D24513" w:rsidP="00F951A7">
      <w:pPr>
        <w:pStyle w:val="aff"/>
        <w:spacing w:before="120" w:after="120"/>
      </w:pPr>
      <w:bookmarkStart w:id="46" w:name="bookmark113"/>
      <w:bookmarkStart w:id="47" w:name="bookmark115"/>
      <w:bookmarkStart w:id="48" w:name="bookmark114"/>
      <w:r>
        <w:t>起重机械的日常维护保养项目内容和要求</w:t>
      </w:r>
      <w:bookmarkEnd w:id="46"/>
      <w:bookmarkEnd w:id="47"/>
      <w:bookmarkEnd w:id="48"/>
    </w:p>
    <w:tbl>
      <w:tblPr>
        <w:tblW w:w="0" w:type="auto"/>
        <w:jc w:val="center"/>
        <w:tblLayout w:type="fixed"/>
        <w:tblCellMar>
          <w:left w:w="10" w:type="dxa"/>
          <w:right w:w="10" w:type="dxa"/>
        </w:tblCellMar>
        <w:tblLook w:val="04A0" w:firstRow="1" w:lastRow="0" w:firstColumn="1" w:lastColumn="0" w:noHBand="0" w:noVBand="1"/>
      </w:tblPr>
      <w:tblGrid>
        <w:gridCol w:w="715"/>
        <w:gridCol w:w="1704"/>
        <w:gridCol w:w="6955"/>
      </w:tblGrid>
      <w:tr w:rsidR="00D24513" w:rsidTr="00785BFC">
        <w:trPr>
          <w:trHeight w:hRule="exact" w:val="326"/>
          <w:jc w:val="center"/>
        </w:trPr>
        <w:tc>
          <w:tcPr>
            <w:tcW w:w="715" w:type="dxa"/>
            <w:tcBorders>
              <w:top w:val="single" w:sz="4" w:space="0" w:color="auto"/>
              <w:left w:val="single" w:sz="4" w:space="0" w:color="auto"/>
            </w:tcBorders>
            <w:shd w:val="clear" w:color="auto" w:fill="FFFFFF"/>
            <w:vAlign w:val="bottom"/>
          </w:tcPr>
          <w:p w:rsidR="00D24513" w:rsidRDefault="00D24513" w:rsidP="00785BFC">
            <w:pPr>
              <w:pStyle w:val="afffffffffff5"/>
              <w:ind w:firstLine="180"/>
            </w:pPr>
            <w:r>
              <w:rPr>
                <w:color w:val="000000"/>
              </w:rPr>
              <w:t>序号</w:t>
            </w:r>
          </w:p>
        </w:tc>
        <w:tc>
          <w:tcPr>
            <w:tcW w:w="1704" w:type="dxa"/>
            <w:tcBorders>
              <w:top w:val="single" w:sz="4" w:space="0" w:color="auto"/>
              <w:left w:val="single" w:sz="4" w:space="0" w:color="auto"/>
            </w:tcBorders>
            <w:shd w:val="clear" w:color="auto" w:fill="FFFFFF"/>
            <w:vAlign w:val="bottom"/>
          </w:tcPr>
          <w:p w:rsidR="00D24513" w:rsidRDefault="00D24513" w:rsidP="00785BFC">
            <w:pPr>
              <w:pStyle w:val="afffffffffff5"/>
              <w:ind w:firstLine="0"/>
              <w:jc w:val="center"/>
            </w:pPr>
            <w:r>
              <w:rPr>
                <w:color w:val="000000"/>
              </w:rPr>
              <w:t>维护保养项目</w:t>
            </w:r>
          </w:p>
        </w:tc>
        <w:tc>
          <w:tcPr>
            <w:tcW w:w="6955" w:type="dxa"/>
            <w:tcBorders>
              <w:top w:val="single" w:sz="4" w:space="0" w:color="auto"/>
              <w:left w:val="single" w:sz="4" w:space="0" w:color="auto"/>
              <w:right w:val="single" w:sz="4" w:space="0" w:color="auto"/>
            </w:tcBorders>
            <w:shd w:val="clear" w:color="auto" w:fill="FFFFFF"/>
            <w:vAlign w:val="bottom"/>
          </w:tcPr>
          <w:p w:rsidR="00D24513" w:rsidRDefault="00D24513" w:rsidP="00785BFC">
            <w:pPr>
              <w:pStyle w:val="afffffffffff5"/>
              <w:ind w:firstLine="0"/>
              <w:jc w:val="center"/>
            </w:pPr>
            <w:r>
              <w:rPr>
                <w:color w:val="000000"/>
              </w:rPr>
              <w:t>维护保养要求</w:t>
            </w:r>
          </w:p>
        </w:tc>
      </w:tr>
      <w:tr w:rsidR="00D24513" w:rsidTr="00785BFC">
        <w:trPr>
          <w:trHeight w:hRule="exact" w:val="634"/>
          <w:jc w:val="center"/>
        </w:trPr>
        <w:tc>
          <w:tcPr>
            <w:tcW w:w="715" w:type="dxa"/>
            <w:tcBorders>
              <w:top w:val="single" w:sz="4" w:space="0" w:color="auto"/>
              <w:left w:val="single" w:sz="4" w:space="0" w:color="auto"/>
            </w:tcBorders>
            <w:shd w:val="clear" w:color="auto" w:fill="FFFFFF"/>
            <w:vAlign w:val="center"/>
          </w:tcPr>
          <w:p w:rsidR="00D24513" w:rsidRDefault="00D24513" w:rsidP="00785BFC">
            <w:pPr>
              <w:pStyle w:val="afffffffffff5"/>
              <w:ind w:firstLine="260"/>
              <w:rPr>
                <w:sz w:val="17"/>
                <w:szCs w:val="17"/>
              </w:rPr>
            </w:pPr>
            <w:r>
              <w:rPr>
                <w:rFonts w:ascii="Times New Roman" w:eastAsia="Times New Roman" w:hAnsi="Times New Roman" w:cs="Times New Roman"/>
                <w:color w:val="000000"/>
                <w:sz w:val="17"/>
                <w:szCs w:val="17"/>
              </w:rPr>
              <w:t>1</w:t>
            </w:r>
          </w:p>
        </w:tc>
        <w:tc>
          <w:tcPr>
            <w:tcW w:w="1704" w:type="dxa"/>
            <w:vMerge w:val="restart"/>
            <w:tcBorders>
              <w:top w:val="single" w:sz="4" w:space="0" w:color="auto"/>
              <w:left w:val="single" w:sz="4" w:space="0" w:color="auto"/>
            </w:tcBorders>
            <w:shd w:val="clear" w:color="auto" w:fill="FFFFFF"/>
            <w:vAlign w:val="center"/>
          </w:tcPr>
          <w:p w:rsidR="00D24513" w:rsidRDefault="00D24513" w:rsidP="00785BFC">
            <w:pPr>
              <w:pStyle w:val="afffffffffff5"/>
              <w:ind w:firstLine="0"/>
              <w:jc w:val="center"/>
            </w:pPr>
            <w:r>
              <w:rPr>
                <w:color w:val="000000"/>
              </w:rPr>
              <w:t>金属结构</w:t>
            </w:r>
          </w:p>
        </w:tc>
        <w:tc>
          <w:tcPr>
            <w:tcW w:w="6955" w:type="dxa"/>
            <w:tcBorders>
              <w:top w:val="single" w:sz="4" w:space="0" w:color="auto"/>
              <w:left w:val="single" w:sz="4" w:space="0" w:color="auto"/>
              <w:right w:val="single" w:sz="4" w:space="0" w:color="auto"/>
            </w:tcBorders>
            <w:shd w:val="clear" w:color="auto" w:fill="FFFFFF"/>
            <w:vAlign w:val="bottom"/>
          </w:tcPr>
          <w:p w:rsidR="00D24513" w:rsidRDefault="00D24513" w:rsidP="00785BFC">
            <w:pPr>
              <w:pStyle w:val="afffffffffff5"/>
              <w:spacing w:line="312" w:lineRule="exact"/>
              <w:jc w:val="both"/>
            </w:pPr>
            <w:r>
              <w:rPr>
                <w:color w:val="000000"/>
              </w:rPr>
              <w:t>检查起重机主梁、端梁、小车架、主支撑腿、标准节等金属结构状况，如出现整体失 稳、严重锈蚀、塑性变形和裂纹现象，应进行修理或直接报废</w:t>
            </w:r>
          </w:p>
        </w:tc>
      </w:tr>
      <w:tr w:rsidR="00D24513" w:rsidTr="00785BFC">
        <w:trPr>
          <w:trHeight w:hRule="exact" w:val="322"/>
          <w:jc w:val="center"/>
        </w:trPr>
        <w:tc>
          <w:tcPr>
            <w:tcW w:w="715" w:type="dxa"/>
            <w:tcBorders>
              <w:top w:val="single" w:sz="4" w:space="0" w:color="auto"/>
              <w:left w:val="single" w:sz="4" w:space="0" w:color="auto"/>
            </w:tcBorders>
            <w:shd w:val="clear" w:color="auto" w:fill="FFFFFF"/>
            <w:vAlign w:val="bottom"/>
          </w:tcPr>
          <w:p w:rsidR="00D24513" w:rsidRDefault="00D24513" w:rsidP="00785BFC">
            <w:pPr>
              <w:pStyle w:val="afffffffffff5"/>
              <w:ind w:firstLine="260"/>
              <w:rPr>
                <w:sz w:val="17"/>
                <w:szCs w:val="17"/>
              </w:rPr>
            </w:pPr>
            <w:r>
              <w:rPr>
                <w:rFonts w:ascii="Times New Roman" w:eastAsia="Times New Roman" w:hAnsi="Times New Roman" w:cs="Times New Roman"/>
                <w:color w:val="000000"/>
                <w:sz w:val="17"/>
                <w:szCs w:val="17"/>
              </w:rPr>
              <w:t>2</w:t>
            </w:r>
          </w:p>
        </w:tc>
        <w:tc>
          <w:tcPr>
            <w:tcW w:w="1704" w:type="dxa"/>
            <w:vMerge/>
            <w:tcBorders>
              <w:left w:val="single" w:sz="4" w:space="0" w:color="auto"/>
            </w:tcBorders>
            <w:shd w:val="clear" w:color="auto" w:fill="FFFFFF"/>
            <w:vAlign w:val="center"/>
          </w:tcPr>
          <w:p w:rsidR="00D24513" w:rsidRDefault="00D24513" w:rsidP="00785BFC"/>
        </w:tc>
        <w:tc>
          <w:tcPr>
            <w:tcW w:w="6955" w:type="dxa"/>
            <w:tcBorders>
              <w:top w:val="single" w:sz="4" w:space="0" w:color="auto"/>
              <w:left w:val="single" w:sz="4" w:space="0" w:color="auto"/>
              <w:right w:val="single" w:sz="4" w:space="0" w:color="auto"/>
            </w:tcBorders>
            <w:shd w:val="clear" w:color="auto" w:fill="FFFFFF"/>
            <w:vAlign w:val="bottom"/>
          </w:tcPr>
          <w:p w:rsidR="00D24513" w:rsidRDefault="00D24513" w:rsidP="00785BFC">
            <w:pPr>
              <w:pStyle w:val="afffffffffff5"/>
              <w:jc w:val="both"/>
            </w:pPr>
            <w:r>
              <w:rPr>
                <w:color w:val="000000"/>
              </w:rPr>
              <w:t>走台、通道栏杆完好且牢固</w:t>
            </w:r>
          </w:p>
        </w:tc>
      </w:tr>
      <w:tr w:rsidR="00D24513" w:rsidTr="00785BFC">
        <w:trPr>
          <w:trHeight w:hRule="exact" w:val="638"/>
          <w:jc w:val="center"/>
        </w:trPr>
        <w:tc>
          <w:tcPr>
            <w:tcW w:w="715" w:type="dxa"/>
            <w:tcBorders>
              <w:top w:val="single" w:sz="4" w:space="0" w:color="auto"/>
              <w:left w:val="single" w:sz="4" w:space="0" w:color="auto"/>
            </w:tcBorders>
            <w:shd w:val="clear" w:color="auto" w:fill="FFFFFF"/>
            <w:vAlign w:val="center"/>
          </w:tcPr>
          <w:p w:rsidR="00D24513" w:rsidRDefault="00D24513" w:rsidP="00785BFC">
            <w:pPr>
              <w:pStyle w:val="afffffffffff5"/>
              <w:ind w:firstLine="260"/>
              <w:rPr>
                <w:sz w:val="17"/>
                <w:szCs w:val="17"/>
              </w:rPr>
            </w:pPr>
            <w:r>
              <w:rPr>
                <w:rFonts w:ascii="Times New Roman" w:eastAsia="Times New Roman" w:hAnsi="Times New Roman" w:cs="Times New Roman"/>
                <w:color w:val="000000"/>
                <w:sz w:val="17"/>
                <w:szCs w:val="17"/>
              </w:rPr>
              <w:t>3</w:t>
            </w:r>
          </w:p>
        </w:tc>
        <w:tc>
          <w:tcPr>
            <w:tcW w:w="1704" w:type="dxa"/>
            <w:vMerge/>
            <w:tcBorders>
              <w:left w:val="single" w:sz="4" w:space="0" w:color="auto"/>
            </w:tcBorders>
            <w:shd w:val="clear" w:color="auto" w:fill="FFFFFF"/>
            <w:vAlign w:val="center"/>
          </w:tcPr>
          <w:p w:rsidR="00D24513" w:rsidRDefault="00D24513" w:rsidP="00785BFC"/>
        </w:tc>
        <w:tc>
          <w:tcPr>
            <w:tcW w:w="6955" w:type="dxa"/>
            <w:tcBorders>
              <w:top w:val="single" w:sz="4" w:space="0" w:color="auto"/>
              <w:left w:val="single" w:sz="4" w:space="0" w:color="auto"/>
              <w:right w:val="single" w:sz="4" w:space="0" w:color="auto"/>
            </w:tcBorders>
            <w:shd w:val="clear" w:color="auto" w:fill="FFFFFF"/>
            <w:vAlign w:val="bottom"/>
          </w:tcPr>
          <w:p w:rsidR="00D24513" w:rsidRDefault="00D24513" w:rsidP="00785BFC">
            <w:pPr>
              <w:pStyle w:val="afffffffffff5"/>
              <w:spacing w:line="312" w:lineRule="exact"/>
              <w:jc w:val="both"/>
            </w:pPr>
            <w:r>
              <w:rPr>
                <w:color w:val="000000"/>
              </w:rPr>
              <w:t>检查、调整修复变形和破损的基础围栏，润滑围栏门滑轮，围栏门应开闭自如，无卡 滞现象</w:t>
            </w:r>
          </w:p>
        </w:tc>
      </w:tr>
      <w:tr w:rsidR="00D24513" w:rsidTr="00785BFC">
        <w:trPr>
          <w:trHeight w:hRule="exact" w:val="634"/>
          <w:jc w:val="center"/>
        </w:trPr>
        <w:tc>
          <w:tcPr>
            <w:tcW w:w="715" w:type="dxa"/>
            <w:tcBorders>
              <w:top w:val="single" w:sz="4" w:space="0" w:color="auto"/>
              <w:left w:val="single" w:sz="4" w:space="0" w:color="auto"/>
            </w:tcBorders>
            <w:shd w:val="clear" w:color="auto" w:fill="FFFFFF"/>
            <w:vAlign w:val="center"/>
          </w:tcPr>
          <w:p w:rsidR="00D24513" w:rsidRDefault="00D24513" w:rsidP="00785BFC">
            <w:pPr>
              <w:pStyle w:val="afffffffffff5"/>
              <w:ind w:firstLine="260"/>
              <w:rPr>
                <w:sz w:val="17"/>
                <w:szCs w:val="17"/>
              </w:rPr>
            </w:pPr>
            <w:r>
              <w:rPr>
                <w:rFonts w:ascii="Times New Roman" w:eastAsia="Times New Roman" w:hAnsi="Times New Roman" w:cs="Times New Roman"/>
                <w:color w:val="000000"/>
                <w:sz w:val="17"/>
                <w:szCs w:val="17"/>
              </w:rPr>
              <w:t>4</w:t>
            </w:r>
          </w:p>
        </w:tc>
        <w:tc>
          <w:tcPr>
            <w:tcW w:w="1704" w:type="dxa"/>
            <w:tcBorders>
              <w:top w:val="single" w:sz="4" w:space="0" w:color="auto"/>
              <w:left w:val="single" w:sz="4" w:space="0" w:color="auto"/>
            </w:tcBorders>
            <w:shd w:val="clear" w:color="auto" w:fill="FFFFFF"/>
            <w:vAlign w:val="center"/>
          </w:tcPr>
          <w:p w:rsidR="00D24513" w:rsidRDefault="00D24513" w:rsidP="00785BFC">
            <w:pPr>
              <w:pStyle w:val="afffffffffff5"/>
              <w:ind w:firstLine="0"/>
              <w:jc w:val="center"/>
            </w:pPr>
            <w:r>
              <w:rPr>
                <w:color w:val="000000"/>
              </w:rPr>
              <w:t>连接部件</w:t>
            </w:r>
          </w:p>
        </w:tc>
        <w:tc>
          <w:tcPr>
            <w:tcW w:w="6955" w:type="dxa"/>
            <w:tcBorders>
              <w:top w:val="single" w:sz="4" w:space="0" w:color="auto"/>
              <w:left w:val="single" w:sz="4" w:space="0" w:color="auto"/>
              <w:right w:val="single" w:sz="4" w:space="0" w:color="auto"/>
            </w:tcBorders>
            <w:shd w:val="clear" w:color="auto" w:fill="FFFFFF"/>
          </w:tcPr>
          <w:p w:rsidR="00D24513" w:rsidRDefault="00D24513" w:rsidP="00785BFC">
            <w:pPr>
              <w:pStyle w:val="afffffffffff5"/>
              <w:spacing w:line="317" w:lineRule="exact"/>
              <w:jc w:val="both"/>
            </w:pPr>
            <w:r>
              <w:rPr>
                <w:color w:val="000000"/>
              </w:rPr>
              <w:t>检查受力构件、电机、减速箱、制动器、联轴器等连接部分的螺栓应无缺损，并做好 紧固；用力矩扳手检查和调整高强度螺栓的预紧力，并使其满足相应要求</w:t>
            </w:r>
          </w:p>
        </w:tc>
      </w:tr>
      <w:tr w:rsidR="00D24513" w:rsidTr="00785BFC">
        <w:trPr>
          <w:trHeight w:hRule="exact" w:val="317"/>
          <w:jc w:val="center"/>
        </w:trPr>
        <w:tc>
          <w:tcPr>
            <w:tcW w:w="715" w:type="dxa"/>
            <w:tcBorders>
              <w:top w:val="single" w:sz="4" w:space="0" w:color="auto"/>
              <w:left w:val="single" w:sz="4" w:space="0" w:color="auto"/>
            </w:tcBorders>
            <w:shd w:val="clear" w:color="auto" w:fill="FFFFFF"/>
            <w:vAlign w:val="bottom"/>
          </w:tcPr>
          <w:p w:rsidR="00D24513" w:rsidRDefault="00D24513" w:rsidP="00785BFC">
            <w:pPr>
              <w:pStyle w:val="afffffffffff5"/>
              <w:ind w:firstLine="260"/>
              <w:rPr>
                <w:sz w:val="17"/>
                <w:szCs w:val="17"/>
              </w:rPr>
            </w:pPr>
            <w:r>
              <w:rPr>
                <w:rFonts w:ascii="Times New Roman" w:eastAsia="Times New Roman" w:hAnsi="Times New Roman" w:cs="Times New Roman"/>
                <w:color w:val="000000"/>
                <w:sz w:val="17"/>
                <w:szCs w:val="17"/>
              </w:rPr>
              <w:t>5</w:t>
            </w:r>
          </w:p>
        </w:tc>
        <w:tc>
          <w:tcPr>
            <w:tcW w:w="1704" w:type="dxa"/>
            <w:vMerge w:val="restart"/>
            <w:tcBorders>
              <w:top w:val="single" w:sz="4" w:space="0" w:color="auto"/>
              <w:left w:val="single" w:sz="4" w:space="0" w:color="auto"/>
            </w:tcBorders>
            <w:shd w:val="clear" w:color="auto" w:fill="FFFFFF"/>
            <w:vAlign w:val="center"/>
          </w:tcPr>
          <w:p w:rsidR="00D24513" w:rsidRDefault="00D24513" w:rsidP="00785BFC">
            <w:pPr>
              <w:pStyle w:val="afffffffffff5"/>
              <w:ind w:firstLine="0"/>
              <w:jc w:val="center"/>
            </w:pPr>
            <w:r>
              <w:rPr>
                <w:color w:val="000000"/>
              </w:rPr>
              <w:t>吊具</w:t>
            </w:r>
          </w:p>
        </w:tc>
        <w:tc>
          <w:tcPr>
            <w:tcW w:w="6955" w:type="dxa"/>
            <w:tcBorders>
              <w:top w:val="single" w:sz="4" w:space="0" w:color="auto"/>
              <w:left w:val="single" w:sz="4" w:space="0" w:color="auto"/>
              <w:right w:val="single" w:sz="4" w:space="0" w:color="auto"/>
            </w:tcBorders>
            <w:shd w:val="clear" w:color="auto" w:fill="FFFFFF"/>
            <w:vAlign w:val="bottom"/>
          </w:tcPr>
          <w:p w:rsidR="00D24513" w:rsidRDefault="00D24513" w:rsidP="00785BFC">
            <w:pPr>
              <w:pStyle w:val="afffffffffff5"/>
              <w:jc w:val="both"/>
            </w:pPr>
            <w:r>
              <w:rPr>
                <w:color w:val="000000"/>
              </w:rPr>
              <w:t>检查吊钩应无裂纹和严重变形，转动应灵活无卡阻，必要时更换</w:t>
            </w:r>
          </w:p>
        </w:tc>
      </w:tr>
      <w:tr w:rsidR="00D24513" w:rsidTr="00785BFC">
        <w:trPr>
          <w:trHeight w:hRule="exact" w:val="326"/>
          <w:jc w:val="center"/>
        </w:trPr>
        <w:tc>
          <w:tcPr>
            <w:tcW w:w="715" w:type="dxa"/>
            <w:tcBorders>
              <w:top w:val="single" w:sz="4" w:space="0" w:color="auto"/>
              <w:left w:val="single" w:sz="4" w:space="0" w:color="auto"/>
            </w:tcBorders>
            <w:shd w:val="clear" w:color="auto" w:fill="FFFFFF"/>
            <w:vAlign w:val="bottom"/>
          </w:tcPr>
          <w:p w:rsidR="00D24513" w:rsidRDefault="00D24513" w:rsidP="00785BFC">
            <w:pPr>
              <w:pStyle w:val="afffffffffff5"/>
              <w:ind w:firstLine="260"/>
              <w:rPr>
                <w:sz w:val="17"/>
                <w:szCs w:val="17"/>
              </w:rPr>
            </w:pPr>
            <w:r>
              <w:rPr>
                <w:rFonts w:ascii="Times New Roman" w:eastAsia="Times New Roman" w:hAnsi="Times New Roman" w:cs="Times New Roman"/>
                <w:color w:val="000000"/>
                <w:sz w:val="17"/>
                <w:szCs w:val="17"/>
              </w:rPr>
              <w:t>6</w:t>
            </w:r>
          </w:p>
        </w:tc>
        <w:tc>
          <w:tcPr>
            <w:tcW w:w="1704" w:type="dxa"/>
            <w:vMerge/>
            <w:tcBorders>
              <w:left w:val="single" w:sz="4" w:space="0" w:color="auto"/>
            </w:tcBorders>
            <w:shd w:val="clear" w:color="auto" w:fill="FFFFFF"/>
            <w:vAlign w:val="center"/>
          </w:tcPr>
          <w:p w:rsidR="00D24513" w:rsidRDefault="00D24513" w:rsidP="00785BFC"/>
        </w:tc>
        <w:tc>
          <w:tcPr>
            <w:tcW w:w="6955" w:type="dxa"/>
            <w:tcBorders>
              <w:top w:val="single" w:sz="4" w:space="0" w:color="auto"/>
              <w:left w:val="single" w:sz="4" w:space="0" w:color="auto"/>
              <w:right w:val="single" w:sz="4" w:space="0" w:color="auto"/>
            </w:tcBorders>
            <w:shd w:val="clear" w:color="auto" w:fill="FFFFFF"/>
            <w:vAlign w:val="bottom"/>
          </w:tcPr>
          <w:p w:rsidR="00D24513" w:rsidRDefault="00D24513" w:rsidP="00785BFC">
            <w:pPr>
              <w:pStyle w:val="afffffffffff5"/>
              <w:jc w:val="both"/>
            </w:pPr>
            <w:r>
              <w:rPr>
                <w:color w:val="000000"/>
              </w:rPr>
              <w:t>检查抓斗销轴是否有松动、脱出，抓斗是否开闭自如，必要时更换</w:t>
            </w:r>
          </w:p>
        </w:tc>
      </w:tr>
      <w:tr w:rsidR="00D24513" w:rsidTr="00785BFC">
        <w:trPr>
          <w:trHeight w:hRule="exact" w:val="322"/>
          <w:jc w:val="center"/>
        </w:trPr>
        <w:tc>
          <w:tcPr>
            <w:tcW w:w="715" w:type="dxa"/>
            <w:tcBorders>
              <w:top w:val="single" w:sz="4" w:space="0" w:color="auto"/>
              <w:left w:val="single" w:sz="4" w:space="0" w:color="auto"/>
            </w:tcBorders>
            <w:shd w:val="clear" w:color="auto" w:fill="FFFFFF"/>
            <w:vAlign w:val="bottom"/>
          </w:tcPr>
          <w:p w:rsidR="00D24513" w:rsidRDefault="00D24513" w:rsidP="00785BFC">
            <w:pPr>
              <w:pStyle w:val="afffffffffff5"/>
              <w:ind w:firstLine="260"/>
              <w:rPr>
                <w:sz w:val="17"/>
                <w:szCs w:val="17"/>
              </w:rPr>
            </w:pPr>
            <w:r>
              <w:rPr>
                <w:rFonts w:ascii="Times New Roman" w:eastAsia="Times New Roman" w:hAnsi="Times New Roman" w:cs="Times New Roman"/>
                <w:color w:val="000000"/>
                <w:sz w:val="17"/>
                <w:szCs w:val="17"/>
              </w:rPr>
              <w:t>7</w:t>
            </w:r>
          </w:p>
        </w:tc>
        <w:tc>
          <w:tcPr>
            <w:tcW w:w="1704" w:type="dxa"/>
            <w:vMerge/>
            <w:tcBorders>
              <w:left w:val="single" w:sz="4" w:space="0" w:color="auto"/>
            </w:tcBorders>
            <w:shd w:val="clear" w:color="auto" w:fill="FFFFFF"/>
            <w:vAlign w:val="center"/>
          </w:tcPr>
          <w:p w:rsidR="00D24513" w:rsidRDefault="00D24513" w:rsidP="00785BFC"/>
        </w:tc>
        <w:tc>
          <w:tcPr>
            <w:tcW w:w="6955" w:type="dxa"/>
            <w:tcBorders>
              <w:top w:val="single" w:sz="4" w:space="0" w:color="auto"/>
              <w:left w:val="single" w:sz="4" w:space="0" w:color="auto"/>
              <w:right w:val="single" w:sz="4" w:space="0" w:color="auto"/>
            </w:tcBorders>
            <w:shd w:val="clear" w:color="auto" w:fill="FFFFFF"/>
            <w:vAlign w:val="bottom"/>
          </w:tcPr>
          <w:p w:rsidR="00D24513" w:rsidRDefault="00D24513" w:rsidP="00785BFC">
            <w:pPr>
              <w:pStyle w:val="afffffffffff5"/>
              <w:jc w:val="both"/>
            </w:pPr>
            <w:r>
              <w:rPr>
                <w:color w:val="000000"/>
              </w:rPr>
              <w:t>检查电磁吸盘悬挂可靠，电气连接无松动</w:t>
            </w:r>
          </w:p>
        </w:tc>
      </w:tr>
      <w:tr w:rsidR="00D24513" w:rsidTr="00785BFC">
        <w:trPr>
          <w:trHeight w:hRule="exact" w:val="322"/>
          <w:jc w:val="center"/>
        </w:trPr>
        <w:tc>
          <w:tcPr>
            <w:tcW w:w="715" w:type="dxa"/>
            <w:tcBorders>
              <w:top w:val="single" w:sz="4" w:space="0" w:color="auto"/>
              <w:left w:val="single" w:sz="4" w:space="0" w:color="auto"/>
            </w:tcBorders>
            <w:shd w:val="clear" w:color="auto" w:fill="FFFFFF"/>
            <w:vAlign w:val="bottom"/>
          </w:tcPr>
          <w:p w:rsidR="00D24513" w:rsidRDefault="00D24513" w:rsidP="00785BFC">
            <w:pPr>
              <w:pStyle w:val="afffffffffff5"/>
              <w:ind w:firstLine="260"/>
              <w:rPr>
                <w:sz w:val="17"/>
                <w:szCs w:val="17"/>
              </w:rPr>
            </w:pPr>
            <w:r>
              <w:rPr>
                <w:rFonts w:ascii="Times New Roman" w:eastAsia="Times New Roman" w:hAnsi="Times New Roman" w:cs="Times New Roman"/>
                <w:color w:val="000000"/>
                <w:sz w:val="17"/>
                <w:szCs w:val="17"/>
              </w:rPr>
              <w:t>8</w:t>
            </w:r>
          </w:p>
        </w:tc>
        <w:tc>
          <w:tcPr>
            <w:tcW w:w="1704" w:type="dxa"/>
            <w:vMerge/>
            <w:tcBorders>
              <w:left w:val="single" w:sz="4" w:space="0" w:color="auto"/>
            </w:tcBorders>
            <w:shd w:val="clear" w:color="auto" w:fill="FFFFFF"/>
            <w:vAlign w:val="center"/>
          </w:tcPr>
          <w:p w:rsidR="00D24513" w:rsidRDefault="00D24513" w:rsidP="00785BFC"/>
        </w:tc>
        <w:tc>
          <w:tcPr>
            <w:tcW w:w="6955" w:type="dxa"/>
            <w:tcBorders>
              <w:top w:val="single" w:sz="4" w:space="0" w:color="auto"/>
              <w:left w:val="single" w:sz="4" w:space="0" w:color="auto"/>
              <w:right w:val="single" w:sz="4" w:space="0" w:color="auto"/>
            </w:tcBorders>
            <w:shd w:val="clear" w:color="auto" w:fill="FFFFFF"/>
            <w:vAlign w:val="bottom"/>
          </w:tcPr>
          <w:p w:rsidR="00D24513" w:rsidRDefault="00D24513" w:rsidP="00785BFC">
            <w:pPr>
              <w:pStyle w:val="afffffffffff5"/>
              <w:jc w:val="both"/>
            </w:pPr>
            <w:r>
              <w:rPr>
                <w:color w:val="000000"/>
              </w:rPr>
              <w:t>检查辅助吊具是否存在变形、裂纹，必要时更换</w:t>
            </w:r>
          </w:p>
        </w:tc>
      </w:tr>
      <w:tr w:rsidR="00D24513" w:rsidTr="00785BFC">
        <w:trPr>
          <w:trHeight w:hRule="exact" w:val="634"/>
          <w:jc w:val="center"/>
        </w:trPr>
        <w:tc>
          <w:tcPr>
            <w:tcW w:w="715" w:type="dxa"/>
            <w:tcBorders>
              <w:top w:val="single" w:sz="4" w:space="0" w:color="auto"/>
              <w:left w:val="single" w:sz="4" w:space="0" w:color="auto"/>
            </w:tcBorders>
            <w:shd w:val="clear" w:color="auto" w:fill="FFFFFF"/>
            <w:vAlign w:val="center"/>
          </w:tcPr>
          <w:p w:rsidR="00D24513" w:rsidRDefault="00D24513" w:rsidP="00785BFC">
            <w:pPr>
              <w:pStyle w:val="afffffffffff5"/>
              <w:ind w:firstLine="260"/>
              <w:rPr>
                <w:sz w:val="17"/>
                <w:szCs w:val="17"/>
              </w:rPr>
            </w:pPr>
            <w:r>
              <w:rPr>
                <w:rFonts w:ascii="Times New Roman" w:eastAsia="Times New Roman" w:hAnsi="Times New Roman" w:cs="Times New Roman"/>
                <w:color w:val="000000"/>
                <w:sz w:val="17"/>
                <w:szCs w:val="17"/>
              </w:rPr>
              <w:t>9</w:t>
            </w:r>
          </w:p>
        </w:tc>
        <w:tc>
          <w:tcPr>
            <w:tcW w:w="1704" w:type="dxa"/>
            <w:vMerge w:val="restart"/>
            <w:tcBorders>
              <w:top w:val="single" w:sz="4" w:space="0" w:color="auto"/>
              <w:left w:val="single" w:sz="4" w:space="0" w:color="auto"/>
            </w:tcBorders>
            <w:shd w:val="clear" w:color="auto" w:fill="FFFFFF"/>
            <w:vAlign w:val="center"/>
          </w:tcPr>
          <w:p w:rsidR="00D24513" w:rsidRDefault="00D24513" w:rsidP="00785BFC">
            <w:pPr>
              <w:pStyle w:val="afffffffffff5"/>
              <w:ind w:firstLine="0"/>
              <w:jc w:val="center"/>
            </w:pPr>
            <w:r>
              <w:rPr>
                <w:color w:val="000000"/>
              </w:rPr>
              <w:t>钢丝绳</w:t>
            </w:r>
          </w:p>
        </w:tc>
        <w:tc>
          <w:tcPr>
            <w:tcW w:w="6955" w:type="dxa"/>
            <w:tcBorders>
              <w:top w:val="single" w:sz="4" w:space="0" w:color="auto"/>
              <w:left w:val="single" w:sz="4" w:space="0" w:color="auto"/>
              <w:right w:val="single" w:sz="4" w:space="0" w:color="auto"/>
            </w:tcBorders>
            <w:shd w:val="clear" w:color="auto" w:fill="FFFFFF"/>
            <w:vAlign w:val="bottom"/>
          </w:tcPr>
          <w:p w:rsidR="00D24513" w:rsidRDefault="00D24513" w:rsidP="00785BFC">
            <w:pPr>
              <w:pStyle w:val="afffffffffff5"/>
              <w:spacing w:line="322" w:lineRule="exact"/>
              <w:jc w:val="both"/>
            </w:pPr>
            <w:r>
              <w:rPr>
                <w:color w:val="000000"/>
              </w:rPr>
              <w:t>吊钩升至上极限时检查滚筒上钢丝绳可见部位不应有断丝超标、磨损过量及严重腐蚀 等现象</w:t>
            </w:r>
          </w:p>
        </w:tc>
      </w:tr>
      <w:tr w:rsidR="00D24513" w:rsidTr="00785BFC">
        <w:trPr>
          <w:trHeight w:hRule="exact" w:val="322"/>
          <w:jc w:val="center"/>
        </w:trPr>
        <w:tc>
          <w:tcPr>
            <w:tcW w:w="715" w:type="dxa"/>
            <w:tcBorders>
              <w:top w:val="single" w:sz="4" w:space="0" w:color="auto"/>
              <w:left w:val="single" w:sz="4" w:space="0" w:color="auto"/>
            </w:tcBorders>
            <w:shd w:val="clear" w:color="auto" w:fill="FFFFFF"/>
          </w:tcPr>
          <w:p w:rsidR="00D24513" w:rsidRDefault="00D24513" w:rsidP="00785BFC">
            <w:pPr>
              <w:pStyle w:val="afffffffffff5"/>
              <w:ind w:firstLine="260"/>
              <w:rPr>
                <w:sz w:val="17"/>
                <w:szCs w:val="17"/>
              </w:rPr>
            </w:pPr>
            <w:r>
              <w:rPr>
                <w:rFonts w:ascii="Times New Roman" w:eastAsia="Times New Roman" w:hAnsi="Times New Roman" w:cs="Times New Roman"/>
                <w:color w:val="000000"/>
                <w:sz w:val="17"/>
                <w:szCs w:val="17"/>
              </w:rPr>
              <w:t>10</w:t>
            </w:r>
          </w:p>
        </w:tc>
        <w:tc>
          <w:tcPr>
            <w:tcW w:w="1704" w:type="dxa"/>
            <w:vMerge/>
            <w:tcBorders>
              <w:left w:val="single" w:sz="4" w:space="0" w:color="auto"/>
            </w:tcBorders>
            <w:shd w:val="clear" w:color="auto" w:fill="FFFFFF"/>
            <w:vAlign w:val="center"/>
          </w:tcPr>
          <w:p w:rsidR="00D24513" w:rsidRDefault="00D24513" w:rsidP="00785BFC"/>
        </w:tc>
        <w:tc>
          <w:tcPr>
            <w:tcW w:w="6955" w:type="dxa"/>
            <w:tcBorders>
              <w:top w:val="single" w:sz="4" w:space="0" w:color="auto"/>
              <w:left w:val="single" w:sz="4" w:space="0" w:color="auto"/>
              <w:right w:val="single" w:sz="4" w:space="0" w:color="auto"/>
            </w:tcBorders>
            <w:shd w:val="clear" w:color="auto" w:fill="FFFFFF"/>
          </w:tcPr>
          <w:p w:rsidR="00D24513" w:rsidRDefault="00D24513" w:rsidP="00785BFC">
            <w:pPr>
              <w:pStyle w:val="afffffffffff5"/>
              <w:ind w:firstLine="340"/>
            </w:pPr>
            <w:r>
              <w:rPr>
                <w:color w:val="000000"/>
              </w:rPr>
              <w:t>吊钩降至下极限时检查可见部分钢丝绳不应有折弯、压扁等变形</w:t>
            </w:r>
          </w:p>
        </w:tc>
      </w:tr>
      <w:tr w:rsidR="00D24513" w:rsidTr="00785BFC">
        <w:trPr>
          <w:trHeight w:hRule="exact" w:val="322"/>
          <w:jc w:val="center"/>
        </w:trPr>
        <w:tc>
          <w:tcPr>
            <w:tcW w:w="715" w:type="dxa"/>
            <w:tcBorders>
              <w:top w:val="single" w:sz="4" w:space="0" w:color="auto"/>
              <w:left w:val="single" w:sz="4" w:space="0" w:color="auto"/>
            </w:tcBorders>
            <w:shd w:val="clear" w:color="auto" w:fill="FFFFFF"/>
            <w:vAlign w:val="center"/>
          </w:tcPr>
          <w:p w:rsidR="00D24513" w:rsidRDefault="00D24513" w:rsidP="00785BFC">
            <w:pPr>
              <w:pStyle w:val="afffffffffff5"/>
              <w:ind w:firstLine="260"/>
              <w:rPr>
                <w:sz w:val="17"/>
                <w:szCs w:val="17"/>
              </w:rPr>
            </w:pPr>
            <w:r>
              <w:rPr>
                <w:rFonts w:ascii="Times New Roman" w:eastAsia="Times New Roman" w:hAnsi="Times New Roman" w:cs="Times New Roman"/>
                <w:color w:val="000000"/>
                <w:sz w:val="17"/>
                <w:szCs w:val="17"/>
              </w:rPr>
              <w:t>11</w:t>
            </w:r>
          </w:p>
        </w:tc>
        <w:tc>
          <w:tcPr>
            <w:tcW w:w="1704" w:type="dxa"/>
            <w:vMerge/>
            <w:tcBorders>
              <w:left w:val="single" w:sz="4" w:space="0" w:color="auto"/>
            </w:tcBorders>
            <w:shd w:val="clear" w:color="auto" w:fill="FFFFFF"/>
            <w:vAlign w:val="center"/>
          </w:tcPr>
          <w:p w:rsidR="00D24513" w:rsidRDefault="00D24513" w:rsidP="00785BFC"/>
        </w:tc>
        <w:tc>
          <w:tcPr>
            <w:tcW w:w="6955" w:type="dxa"/>
            <w:tcBorders>
              <w:top w:val="single" w:sz="4" w:space="0" w:color="auto"/>
              <w:left w:val="single" w:sz="4" w:space="0" w:color="auto"/>
              <w:right w:val="single" w:sz="4" w:space="0" w:color="auto"/>
            </w:tcBorders>
            <w:shd w:val="clear" w:color="auto" w:fill="FFFFFF"/>
            <w:vAlign w:val="center"/>
          </w:tcPr>
          <w:p w:rsidR="00D24513" w:rsidRDefault="00D24513" w:rsidP="00785BFC">
            <w:pPr>
              <w:pStyle w:val="afffffffffff5"/>
              <w:ind w:firstLine="340"/>
            </w:pPr>
            <w:r>
              <w:rPr>
                <w:color w:val="000000"/>
              </w:rPr>
              <w:t>检查卷筒上钢丝绳应编排整齐，不应有跳槽、压绳等现象</w:t>
            </w:r>
          </w:p>
        </w:tc>
      </w:tr>
      <w:tr w:rsidR="00D24513" w:rsidTr="00785BFC">
        <w:trPr>
          <w:trHeight w:hRule="exact" w:val="634"/>
          <w:jc w:val="center"/>
        </w:trPr>
        <w:tc>
          <w:tcPr>
            <w:tcW w:w="715" w:type="dxa"/>
            <w:tcBorders>
              <w:top w:val="single" w:sz="4" w:space="0" w:color="auto"/>
              <w:left w:val="single" w:sz="4" w:space="0" w:color="auto"/>
            </w:tcBorders>
            <w:shd w:val="clear" w:color="auto" w:fill="FFFFFF"/>
            <w:vAlign w:val="center"/>
          </w:tcPr>
          <w:p w:rsidR="00D24513" w:rsidRDefault="00D24513" w:rsidP="00785BFC">
            <w:pPr>
              <w:pStyle w:val="afffffffffff5"/>
              <w:ind w:firstLine="260"/>
              <w:rPr>
                <w:sz w:val="17"/>
                <w:szCs w:val="17"/>
              </w:rPr>
            </w:pPr>
            <w:r>
              <w:rPr>
                <w:rFonts w:ascii="Times New Roman" w:eastAsia="Times New Roman" w:hAnsi="Times New Roman" w:cs="Times New Roman"/>
                <w:color w:val="000000"/>
                <w:sz w:val="17"/>
                <w:szCs w:val="17"/>
              </w:rPr>
              <w:t>12</w:t>
            </w:r>
          </w:p>
        </w:tc>
        <w:tc>
          <w:tcPr>
            <w:tcW w:w="1704" w:type="dxa"/>
            <w:vMerge/>
            <w:tcBorders>
              <w:left w:val="single" w:sz="4" w:space="0" w:color="auto"/>
            </w:tcBorders>
            <w:shd w:val="clear" w:color="auto" w:fill="FFFFFF"/>
            <w:vAlign w:val="center"/>
          </w:tcPr>
          <w:p w:rsidR="00D24513" w:rsidRDefault="00D24513" w:rsidP="00785BFC"/>
        </w:tc>
        <w:tc>
          <w:tcPr>
            <w:tcW w:w="6955" w:type="dxa"/>
            <w:tcBorders>
              <w:top w:val="single" w:sz="4" w:space="0" w:color="auto"/>
              <w:left w:val="single" w:sz="4" w:space="0" w:color="auto"/>
              <w:right w:val="single" w:sz="4" w:space="0" w:color="auto"/>
            </w:tcBorders>
            <w:shd w:val="clear" w:color="auto" w:fill="FFFFFF"/>
            <w:vAlign w:val="bottom"/>
          </w:tcPr>
          <w:p w:rsidR="00D24513" w:rsidRDefault="00D24513" w:rsidP="00785BFC">
            <w:pPr>
              <w:pStyle w:val="afffffffffff5"/>
              <w:spacing w:line="322" w:lineRule="exact"/>
              <w:jc w:val="both"/>
            </w:pPr>
            <w:r>
              <w:rPr>
                <w:color w:val="000000"/>
              </w:rPr>
              <w:t>检查钢丝绳端部固定情况，应满足相应要求，否则应进行调整，并保证有足够的安全 圈</w:t>
            </w:r>
          </w:p>
        </w:tc>
      </w:tr>
      <w:tr w:rsidR="00D24513" w:rsidTr="00785BFC">
        <w:trPr>
          <w:trHeight w:hRule="exact" w:val="634"/>
          <w:jc w:val="center"/>
        </w:trPr>
        <w:tc>
          <w:tcPr>
            <w:tcW w:w="715" w:type="dxa"/>
            <w:tcBorders>
              <w:top w:val="single" w:sz="4" w:space="0" w:color="auto"/>
              <w:left w:val="single" w:sz="4" w:space="0" w:color="auto"/>
            </w:tcBorders>
            <w:shd w:val="clear" w:color="auto" w:fill="FFFFFF"/>
            <w:vAlign w:val="center"/>
          </w:tcPr>
          <w:p w:rsidR="00D24513" w:rsidRDefault="00D24513" w:rsidP="00785BFC">
            <w:pPr>
              <w:pStyle w:val="afffffffffff5"/>
              <w:ind w:firstLine="260"/>
              <w:rPr>
                <w:sz w:val="17"/>
                <w:szCs w:val="17"/>
              </w:rPr>
            </w:pPr>
            <w:r>
              <w:rPr>
                <w:rFonts w:ascii="Times New Roman" w:eastAsia="Times New Roman" w:hAnsi="Times New Roman" w:cs="Times New Roman"/>
                <w:color w:val="000000"/>
                <w:sz w:val="17"/>
                <w:szCs w:val="17"/>
              </w:rPr>
              <w:t>13</w:t>
            </w:r>
          </w:p>
        </w:tc>
        <w:tc>
          <w:tcPr>
            <w:tcW w:w="1704" w:type="dxa"/>
            <w:vMerge/>
            <w:tcBorders>
              <w:left w:val="single" w:sz="4" w:space="0" w:color="auto"/>
            </w:tcBorders>
            <w:shd w:val="clear" w:color="auto" w:fill="FFFFFF"/>
            <w:vAlign w:val="center"/>
          </w:tcPr>
          <w:p w:rsidR="00D24513" w:rsidRDefault="00D24513" w:rsidP="00785BFC"/>
        </w:tc>
        <w:tc>
          <w:tcPr>
            <w:tcW w:w="6955" w:type="dxa"/>
            <w:tcBorders>
              <w:top w:val="single" w:sz="4" w:space="0" w:color="auto"/>
              <w:left w:val="single" w:sz="4" w:space="0" w:color="auto"/>
              <w:right w:val="single" w:sz="4" w:space="0" w:color="auto"/>
            </w:tcBorders>
            <w:shd w:val="clear" w:color="auto" w:fill="FFFFFF"/>
            <w:vAlign w:val="bottom"/>
          </w:tcPr>
          <w:p w:rsidR="00D24513" w:rsidRDefault="00D24513" w:rsidP="00785BFC">
            <w:pPr>
              <w:pStyle w:val="afffffffffff5"/>
              <w:spacing w:line="341" w:lineRule="exact"/>
              <w:jc w:val="both"/>
            </w:pPr>
            <w:r>
              <w:rPr>
                <w:color w:val="000000"/>
              </w:rPr>
              <w:t xml:space="preserve">检查钢丝绳润滑情况，检查钢丝绳有无断丝、断股、露芯、扭结、腐蚀、弯折、松散、 </w:t>
            </w:r>
            <w:r>
              <w:rPr>
                <w:color w:val="292D32"/>
              </w:rPr>
              <w:t>磨损等缺陷；若</w:t>
            </w:r>
            <w:r>
              <w:rPr>
                <w:color w:val="000000"/>
              </w:rPr>
              <w:t>缺陷达到报废标准时应更换钢丝绳</w:t>
            </w:r>
          </w:p>
        </w:tc>
      </w:tr>
      <w:tr w:rsidR="00D24513" w:rsidTr="00785BFC">
        <w:trPr>
          <w:trHeight w:hRule="exact" w:val="322"/>
          <w:jc w:val="center"/>
        </w:trPr>
        <w:tc>
          <w:tcPr>
            <w:tcW w:w="715" w:type="dxa"/>
            <w:tcBorders>
              <w:top w:val="single" w:sz="4" w:space="0" w:color="auto"/>
              <w:left w:val="single" w:sz="4" w:space="0" w:color="auto"/>
            </w:tcBorders>
            <w:shd w:val="clear" w:color="auto" w:fill="FFFFFF"/>
          </w:tcPr>
          <w:p w:rsidR="00D24513" w:rsidRDefault="00D24513" w:rsidP="00785BFC">
            <w:pPr>
              <w:pStyle w:val="afffffffffff5"/>
              <w:ind w:firstLine="260"/>
              <w:rPr>
                <w:sz w:val="17"/>
                <w:szCs w:val="17"/>
              </w:rPr>
            </w:pPr>
            <w:r>
              <w:rPr>
                <w:rFonts w:ascii="Times New Roman" w:eastAsia="Times New Roman" w:hAnsi="Times New Roman" w:cs="Times New Roman"/>
                <w:color w:val="000000"/>
                <w:sz w:val="17"/>
                <w:szCs w:val="17"/>
              </w:rPr>
              <w:t>14</w:t>
            </w:r>
          </w:p>
        </w:tc>
        <w:tc>
          <w:tcPr>
            <w:tcW w:w="1704" w:type="dxa"/>
            <w:tcBorders>
              <w:top w:val="single" w:sz="4" w:space="0" w:color="auto"/>
              <w:left w:val="single" w:sz="4" w:space="0" w:color="auto"/>
            </w:tcBorders>
            <w:shd w:val="clear" w:color="auto" w:fill="FFFFFF"/>
          </w:tcPr>
          <w:p w:rsidR="00D24513" w:rsidRDefault="00D24513" w:rsidP="00785BFC">
            <w:pPr>
              <w:pStyle w:val="afffffffffff5"/>
              <w:ind w:firstLine="0"/>
              <w:jc w:val="center"/>
            </w:pPr>
            <w:r>
              <w:rPr>
                <w:color w:val="000000"/>
              </w:rPr>
              <w:t>导绳器</w:t>
            </w:r>
          </w:p>
        </w:tc>
        <w:tc>
          <w:tcPr>
            <w:tcW w:w="6955" w:type="dxa"/>
            <w:tcBorders>
              <w:top w:val="single" w:sz="4" w:space="0" w:color="auto"/>
              <w:left w:val="single" w:sz="4" w:space="0" w:color="auto"/>
              <w:right w:val="single" w:sz="4" w:space="0" w:color="auto"/>
            </w:tcBorders>
            <w:shd w:val="clear" w:color="auto" w:fill="FFFFFF"/>
          </w:tcPr>
          <w:p w:rsidR="00D24513" w:rsidRDefault="00FF3F98" w:rsidP="00785BFC">
            <w:pPr>
              <w:pStyle w:val="afffffffffff5"/>
              <w:ind w:firstLine="340"/>
            </w:pPr>
            <w:r>
              <w:rPr>
                <w:color w:val="000000"/>
              </w:rPr>
              <w:t>工</w:t>
            </w:r>
            <w:r w:rsidR="00D24513" w:rsidRPr="00FF3F98">
              <w:rPr>
                <w:color w:val="000000"/>
              </w:rPr>
              <w:t>作平稳正常，滑移</w:t>
            </w:r>
            <w:r w:rsidR="00D24513">
              <w:rPr>
                <w:color w:val="000000"/>
              </w:rPr>
              <w:t>无卡阻，螺栓无松动</w:t>
            </w:r>
          </w:p>
        </w:tc>
      </w:tr>
      <w:tr w:rsidR="00D24513" w:rsidTr="00785BFC">
        <w:trPr>
          <w:trHeight w:hRule="exact" w:val="322"/>
          <w:jc w:val="center"/>
        </w:trPr>
        <w:tc>
          <w:tcPr>
            <w:tcW w:w="715" w:type="dxa"/>
            <w:tcBorders>
              <w:top w:val="single" w:sz="4" w:space="0" w:color="auto"/>
              <w:left w:val="single" w:sz="4" w:space="0" w:color="auto"/>
            </w:tcBorders>
            <w:shd w:val="clear" w:color="auto" w:fill="FFFFFF"/>
            <w:vAlign w:val="bottom"/>
          </w:tcPr>
          <w:p w:rsidR="00D24513" w:rsidRDefault="00D24513" w:rsidP="00785BFC">
            <w:pPr>
              <w:pStyle w:val="afffffffffff5"/>
              <w:ind w:firstLine="260"/>
              <w:rPr>
                <w:sz w:val="17"/>
                <w:szCs w:val="17"/>
              </w:rPr>
            </w:pPr>
            <w:r>
              <w:rPr>
                <w:rFonts w:ascii="Times New Roman" w:eastAsia="Times New Roman" w:hAnsi="Times New Roman" w:cs="Times New Roman"/>
                <w:color w:val="000000"/>
                <w:sz w:val="17"/>
                <w:szCs w:val="17"/>
              </w:rPr>
              <w:t>15</w:t>
            </w:r>
          </w:p>
        </w:tc>
        <w:tc>
          <w:tcPr>
            <w:tcW w:w="1704" w:type="dxa"/>
            <w:tcBorders>
              <w:top w:val="single" w:sz="4" w:space="0" w:color="auto"/>
              <w:left w:val="single" w:sz="4" w:space="0" w:color="auto"/>
            </w:tcBorders>
            <w:shd w:val="clear" w:color="auto" w:fill="FFFFFF"/>
            <w:vAlign w:val="bottom"/>
          </w:tcPr>
          <w:p w:rsidR="00D24513" w:rsidRDefault="00D24513" w:rsidP="00785BFC">
            <w:pPr>
              <w:pStyle w:val="afffffffffff5"/>
              <w:ind w:firstLine="0"/>
              <w:jc w:val="center"/>
            </w:pPr>
            <w:r>
              <w:rPr>
                <w:color w:val="000000"/>
              </w:rPr>
              <w:t>环链</w:t>
            </w:r>
          </w:p>
        </w:tc>
        <w:tc>
          <w:tcPr>
            <w:tcW w:w="6955" w:type="dxa"/>
            <w:tcBorders>
              <w:top w:val="single" w:sz="4" w:space="0" w:color="auto"/>
              <w:left w:val="single" w:sz="4" w:space="0" w:color="auto"/>
              <w:right w:val="single" w:sz="4" w:space="0" w:color="auto"/>
            </w:tcBorders>
            <w:shd w:val="clear" w:color="auto" w:fill="FFFFFF"/>
            <w:vAlign w:val="bottom"/>
          </w:tcPr>
          <w:p w:rsidR="00D24513" w:rsidRDefault="00D24513" w:rsidP="00785BFC">
            <w:pPr>
              <w:pStyle w:val="afffffffffff5"/>
              <w:ind w:firstLine="340"/>
            </w:pPr>
            <w:r>
              <w:rPr>
                <w:color w:val="000000"/>
              </w:rPr>
              <w:t>检查环链，</w:t>
            </w:r>
            <w:r w:rsidRPr="00FF3F98">
              <w:rPr>
                <w:color w:val="000000"/>
              </w:rPr>
              <w:t>如有裂纹、</w:t>
            </w:r>
            <w:r>
              <w:rPr>
                <w:color w:val="000000"/>
              </w:rPr>
              <w:t>开焊、变形等缺陷或磨损量超标时，进行修理或更换</w:t>
            </w:r>
          </w:p>
        </w:tc>
      </w:tr>
      <w:tr w:rsidR="00D24513" w:rsidTr="00785BFC">
        <w:trPr>
          <w:trHeight w:hRule="exact" w:val="326"/>
          <w:jc w:val="center"/>
        </w:trPr>
        <w:tc>
          <w:tcPr>
            <w:tcW w:w="715" w:type="dxa"/>
            <w:tcBorders>
              <w:top w:val="single" w:sz="4" w:space="0" w:color="auto"/>
              <w:left w:val="single" w:sz="4" w:space="0" w:color="auto"/>
            </w:tcBorders>
            <w:shd w:val="clear" w:color="auto" w:fill="FFFFFF"/>
          </w:tcPr>
          <w:p w:rsidR="00D24513" w:rsidRDefault="00D24513" w:rsidP="00785BFC">
            <w:pPr>
              <w:pStyle w:val="afffffffffff5"/>
              <w:ind w:firstLine="260"/>
              <w:rPr>
                <w:sz w:val="17"/>
                <w:szCs w:val="17"/>
              </w:rPr>
            </w:pPr>
            <w:r>
              <w:rPr>
                <w:rFonts w:ascii="Times New Roman" w:eastAsia="Times New Roman" w:hAnsi="Times New Roman" w:cs="Times New Roman"/>
                <w:color w:val="000000"/>
                <w:sz w:val="17"/>
                <w:szCs w:val="17"/>
              </w:rPr>
              <w:t>16</w:t>
            </w:r>
          </w:p>
        </w:tc>
        <w:tc>
          <w:tcPr>
            <w:tcW w:w="1704" w:type="dxa"/>
            <w:tcBorders>
              <w:top w:val="single" w:sz="4" w:space="0" w:color="auto"/>
              <w:left w:val="single" w:sz="4" w:space="0" w:color="auto"/>
            </w:tcBorders>
            <w:shd w:val="clear" w:color="auto" w:fill="FFFFFF"/>
          </w:tcPr>
          <w:p w:rsidR="00D24513" w:rsidRDefault="00D24513" w:rsidP="00785BFC">
            <w:pPr>
              <w:pStyle w:val="afffffffffff5"/>
              <w:ind w:firstLine="0"/>
              <w:jc w:val="center"/>
            </w:pPr>
            <w:r>
              <w:rPr>
                <w:color w:val="000000"/>
              </w:rPr>
              <w:t>卷筒</w:t>
            </w:r>
          </w:p>
        </w:tc>
        <w:tc>
          <w:tcPr>
            <w:tcW w:w="6955" w:type="dxa"/>
            <w:tcBorders>
              <w:top w:val="single" w:sz="4" w:space="0" w:color="auto"/>
              <w:left w:val="single" w:sz="4" w:space="0" w:color="auto"/>
              <w:right w:val="single" w:sz="4" w:space="0" w:color="auto"/>
            </w:tcBorders>
            <w:shd w:val="clear" w:color="auto" w:fill="FFFFFF"/>
          </w:tcPr>
          <w:p w:rsidR="00D24513" w:rsidRDefault="00D24513" w:rsidP="00785BFC">
            <w:pPr>
              <w:pStyle w:val="afffffffffff5"/>
              <w:jc w:val="both"/>
            </w:pPr>
            <w:r>
              <w:rPr>
                <w:color w:val="000000"/>
              </w:rPr>
              <w:t>检查卷筒，如有</w:t>
            </w:r>
            <w:r w:rsidRPr="00FF3F98">
              <w:rPr>
                <w:color w:val="000000"/>
              </w:rPr>
              <w:t>裂纹、过度或异常</w:t>
            </w:r>
            <w:r>
              <w:rPr>
                <w:color w:val="000000"/>
              </w:rPr>
              <w:t>磨损，进行更换</w:t>
            </w:r>
          </w:p>
        </w:tc>
      </w:tr>
      <w:tr w:rsidR="00D24513" w:rsidTr="00785BFC">
        <w:trPr>
          <w:trHeight w:hRule="exact" w:val="629"/>
          <w:jc w:val="center"/>
        </w:trPr>
        <w:tc>
          <w:tcPr>
            <w:tcW w:w="715" w:type="dxa"/>
            <w:tcBorders>
              <w:top w:val="single" w:sz="4" w:space="0" w:color="auto"/>
              <w:left w:val="single" w:sz="4" w:space="0" w:color="auto"/>
            </w:tcBorders>
            <w:shd w:val="clear" w:color="auto" w:fill="FFFFFF"/>
            <w:vAlign w:val="center"/>
          </w:tcPr>
          <w:p w:rsidR="00D24513" w:rsidRDefault="00D24513" w:rsidP="00785BFC">
            <w:pPr>
              <w:pStyle w:val="afffffffffff5"/>
              <w:ind w:firstLine="260"/>
              <w:rPr>
                <w:sz w:val="17"/>
                <w:szCs w:val="17"/>
              </w:rPr>
            </w:pPr>
            <w:r>
              <w:rPr>
                <w:rFonts w:ascii="Times New Roman" w:eastAsia="Times New Roman" w:hAnsi="Times New Roman" w:cs="Times New Roman"/>
                <w:color w:val="000000"/>
                <w:sz w:val="17"/>
                <w:szCs w:val="17"/>
              </w:rPr>
              <w:t>17</w:t>
            </w:r>
          </w:p>
        </w:tc>
        <w:tc>
          <w:tcPr>
            <w:tcW w:w="1704" w:type="dxa"/>
            <w:tcBorders>
              <w:top w:val="single" w:sz="4" w:space="0" w:color="auto"/>
              <w:left w:val="single" w:sz="4" w:space="0" w:color="auto"/>
            </w:tcBorders>
            <w:shd w:val="clear" w:color="auto" w:fill="FFFFFF"/>
            <w:vAlign w:val="center"/>
          </w:tcPr>
          <w:p w:rsidR="00D24513" w:rsidRDefault="00D24513" w:rsidP="00785BFC">
            <w:pPr>
              <w:pStyle w:val="afffffffffff5"/>
              <w:ind w:firstLine="0"/>
              <w:jc w:val="center"/>
            </w:pPr>
            <w:r>
              <w:rPr>
                <w:color w:val="000000"/>
              </w:rPr>
              <w:t>滑轮及滑轮组</w:t>
            </w:r>
          </w:p>
        </w:tc>
        <w:tc>
          <w:tcPr>
            <w:tcW w:w="6955" w:type="dxa"/>
            <w:tcBorders>
              <w:top w:val="single" w:sz="4" w:space="0" w:color="auto"/>
              <w:left w:val="single" w:sz="4" w:space="0" w:color="auto"/>
              <w:right w:val="single" w:sz="4" w:space="0" w:color="auto"/>
            </w:tcBorders>
            <w:shd w:val="clear" w:color="auto" w:fill="FFFFFF"/>
            <w:vAlign w:val="bottom"/>
          </w:tcPr>
          <w:p w:rsidR="00D24513" w:rsidRDefault="00D24513" w:rsidP="00785BFC">
            <w:pPr>
              <w:pStyle w:val="afffffffffff5"/>
              <w:spacing w:line="312" w:lineRule="exact"/>
              <w:jc w:val="both"/>
            </w:pPr>
            <w:r>
              <w:rPr>
                <w:color w:val="000000"/>
              </w:rPr>
              <w:t>检查滑轮，如出现裂纹、</w:t>
            </w:r>
            <w:r w:rsidRPr="00FF3F98">
              <w:rPr>
                <w:color w:val="000000"/>
              </w:rPr>
              <w:t>轮缘破损等损伤钢</w:t>
            </w:r>
            <w:r>
              <w:rPr>
                <w:color w:val="000000"/>
              </w:rPr>
              <w:t>丝绳的缺陷或过度磨损时，进行更换；做 必要的润滑，保证滑轮转动灵活；检</w:t>
            </w:r>
            <w:r w:rsidRPr="00FF3F98">
              <w:rPr>
                <w:color w:val="000000"/>
              </w:rPr>
              <w:t>查和调整滑轮防脱绳</w:t>
            </w:r>
            <w:r>
              <w:rPr>
                <w:color w:val="000000"/>
              </w:rPr>
              <w:t>装置；外罩两侧止退螺帽无松动</w:t>
            </w:r>
          </w:p>
        </w:tc>
      </w:tr>
      <w:tr w:rsidR="00D24513" w:rsidTr="00785BFC">
        <w:trPr>
          <w:trHeight w:hRule="exact" w:val="638"/>
          <w:jc w:val="center"/>
        </w:trPr>
        <w:tc>
          <w:tcPr>
            <w:tcW w:w="715" w:type="dxa"/>
            <w:tcBorders>
              <w:top w:val="single" w:sz="4" w:space="0" w:color="auto"/>
              <w:left w:val="single" w:sz="4" w:space="0" w:color="auto"/>
            </w:tcBorders>
            <w:shd w:val="clear" w:color="auto" w:fill="FFFFFF"/>
            <w:vAlign w:val="center"/>
          </w:tcPr>
          <w:p w:rsidR="00D24513" w:rsidRDefault="00D24513" w:rsidP="00785BFC">
            <w:pPr>
              <w:pStyle w:val="afffffffffff5"/>
              <w:ind w:firstLine="260"/>
              <w:rPr>
                <w:sz w:val="17"/>
                <w:szCs w:val="17"/>
              </w:rPr>
            </w:pPr>
            <w:r>
              <w:rPr>
                <w:rFonts w:ascii="Times New Roman" w:eastAsia="Times New Roman" w:hAnsi="Times New Roman" w:cs="Times New Roman"/>
                <w:color w:val="000000"/>
                <w:sz w:val="17"/>
                <w:szCs w:val="17"/>
              </w:rPr>
              <w:t>18</w:t>
            </w:r>
          </w:p>
        </w:tc>
        <w:tc>
          <w:tcPr>
            <w:tcW w:w="1704" w:type="dxa"/>
            <w:tcBorders>
              <w:top w:val="single" w:sz="4" w:space="0" w:color="auto"/>
              <w:left w:val="single" w:sz="4" w:space="0" w:color="auto"/>
            </w:tcBorders>
            <w:shd w:val="clear" w:color="auto" w:fill="FFFFFF"/>
            <w:vAlign w:val="center"/>
          </w:tcPr>
          <w:p w:rsidR="00D24513" w:rsidRDefault="00D24513" w:rsidP="00785BFC">
            <w:pPr>
              <w:pStyle w:val="afffffffffff5"/>
              <w:ind w:firstLine="0"/>
              <w:jc w:val="center"/>
            </w:pPr>
            <w:r>
              <w:rPr>
                <w:color w:val="000000"/>
              </w:rPr>
              <w:t>导轮</w:t>
            </w:r>
          </w:p>
        </w:tc>
        <w:tc>
          <w:tcPr>
            <w:tcW w:w="6955" w:type="dxa"/>
            <w:tcBorders>
              <w:top w:val="single" w:sz="4" w:space="0" w:color="auto"/>
              <w:left w:val="single" w:sz="4" w:space="0" w:color="auto"/>
              <w:right w:val="single" w:sz="4" w:space="0" w:color="auto"/>
            </w:tcBorders>
            <w:shd w:val="clear" w:color="auto" w:fill="FFFFFF"/>
          </w:tcPr>
          <w:p w:rsidR="00D24513" w:rsidRDefault="00D24513" w:rsidP="00785BFC">
            <w:pPr>
              <w:pStyle w:val="afffffffffff5"/>
              <w:spacing w:line="317" w:lineRule="exact"/>
              <w:jc w:val="both"/>
            </w:pPr>
            <w:r>
              <w:rPr>
                <w:color w:val="000000"/>
              </w:rPr>
              <w:t>检查润滑导（靠）轮，更换有过渡磨损和</w:t>
            </w:r>
            <w:r>
              <w:rPr>
                <w:color w:val="4F555D"/>
              </w:rPr>
              <w:t>转动不灵活的</w:t>
            </w:r>
            <w:r>
              <w:rPr>
                <w:color w:val="000000"/>
              </w:rPr>
              <w:t>导轮，调整导轮与导轨的间隙, 紧固导轮固定螺栓</w:t>
            </w:r>
          </w:p>
        </w:tc>
      </w:tr>
      <w:tr w:rsidR="00D24513" w:rsidTr="00785BFC">
        <w:trPr>
          <w:trHeight w:hRule="exact" w:val="322"/>
          <w:jc w:val="center"/>
        </w:trPr>
        <w:tc>
          <w:tcPr>
            <w:tcW w:w="715" w:type="dxa"/>
            <w:tcBorders>
              <w:top w:val="single" w:sz="4" w:space="0" w:color="auto"/>
              <w:left w:val="single" w:sz="4" w:space="0" w:color="auto"/>
            </w:tcBorders>
            <w:shd w:val="clear" w:color="auto" w:fill="FFFFFF"/>
          </w:tcPr>
          <w:p w:rsidR="00D24513" w:rsidRDefault="00D24513" w:rsidP="00785BFC">
            <w:pPr>
              <w:pStyle w:val="afffffffffff5"/>
              <w:ind w:firstLine="260"/>
              <w:rPr>
                <w:sz w:val="17"/>
                <w:szCs w:val="17"/>
              </w:rPr>
            </w:pPr>
            <w:r>
              <w:rPr>
                <w:rFonts w:ascii="Times New Roman" w:eastAsia="Times New Roman" w:hAnsi="Times New Roman" w:cs="Times New Roman"/>
                <w:color w:val="000000"/>
                <w:sz w:val="17"/>
                <w:szCs w:val="17"/>
              </w:rPr>
              <w:t>19</w:t>
            </w:r>
          </w:p>
        </w:tc>
        <w:tc>
          <w:tcPr>
            <w:tcW w:w="1704" w:type="dxa"/>
            <w:tcBorders>
              <w:top w:val="single" w:sz="4" w:space="0" w:color="auto"/>
              <w:left w:val="single" w:sz="4" w:space="0" w:color="auto"/>
            </w:tcBorders>
            <w:shd w:val="clear" w:color="auto" w:fill="FFFFFF"/>
          </w:tcPr>
          <w:p w:rsidR="00D24513" w:rsidRDefault="00D24513" w:rsidP="00785BFC">
            <w:pPr>
              <w:pStyle w:val="afffffffffff5"/>
              <w:ind w:firstLine="0"/>
              <w:jc w:val="center"/>
            </w:pPr>
            <w:r>
              <w:rPr>
                <w:color w:val="000000"/>
              </w:rPr>
              <w:t>齿轮、齿条</w:t>
            </w:r>
          </w:p>
        </w:tc>
        <w:tc>
          <w:tcPr>
            <w:tcW w:w="6955" w:type="dxa"/>
            <w:tcBorders>
              <w:top w:val="single" w:sz="4" w:space="0" w:color="auto"/>
              <w:left w:val="single" w:sz="4" w:space="0" w:color="auto"/>
              <w:right w:val="single" w:sz="4" w:space="0" w:color="auto"/>
            </w:tcBorders>
            <w:shd w:val="clear" w:color="auto" w:fill="FFFFFF"/>
          </w:tcPr>
          <w:p w:rsidR="00D24513" w:rsidRDefault="00D24513" w:rsidP="00785BFC">
            <w:pPr>
              <w:pStyle w:val="afffffffffff5"/>
              <w:ind w:firstLine="340"/>
            </w:pPr>
            <w:r>
              <w:rPr>
                <w:color w:val="000000"/>
              </w:rPr>
              <w:t>检查润滑齿轮齿条；调整齿轮齿条间的啮合间隙；紧固齿就</w:t>
            </w:r>
            <w:r>
              <w:rPr>
                <w:color w:val="292D32"/>
              </w:rPr>
              <w:t>出条的</w:t>
            </w:r>
            <w:r>
              <w:rPr>
                <w:color w:val="000000"/>
              </w:rPr>
              <w:t>固定连接螺栓</w:t>
            </w:r>
          </w:p>
        </w:tc>
      </w:tr>
      <w:tr w:rsidR="00D24513" w:rsidTr="00785BFC">
        <w:trPr>
          <w:trHeight w:hRule="exact" w:val="322"/>
          <w:jc w:val="center"/>
        </w:trPr>
        <w:tc>
          <w:tcPr>
            <w:tcW w:w="715" w:type="dxa"/>
            <w:tcBorders>
              <w:top w:val="single" w:sz="4" w:space="0" w:color="auto"/>
              <w:left w:val="single" w:sz="4" w:space="0" w:color="auto"/>
            </w:tcBorders>
            <w:shd w:val="clear" w:color="auto" w:fill="FFFFFF"/>
          </w:tcPr>
          <w:p w:rsidR="00D24513" w:rsidRDefault="00D24513" w:rsidP="00785BFC">
            <w:pPr>
              <w:pStyle w:val="afffffffffff5"/>
              <w:ind w:firstLine="260"/>
              <w:rPr>
                <w:sz w:val="17"/>
                <w:szCs w:val="17"/>
              </w:rPr>
            </w:pPr>
            <w:r>
              <w:rPr>
                <w:rFonts w:ascii="Times New Roman" w:eastAsia="Times New Roman" w:hAnsi="Times New Roman" w:cs="Times New Roman"/>
                <w:color w:val="000000"/>
                <w:sz w:val="17"/>
                <w:szCs w:val="17"/>
              </w:rPr>
              <w:t>20</w:t>
            </w:r>
          </w:p>
        </w:tc>
        <w:tc>
          <w:tcPr>
            <w:tcW w:w="1704" w:type="dxa"/>
            <w:vMerge w:val="restart"/>
            <w:tcBorders>
              <w:top w:val="single" w:sz="4" w:space="0" w:color="auto"/>
              <w:left w:val="single" w:sz="4" w:space="0" w:color="auto"/>
            </w:tcBorders>
            <w:shd w:val="clear" w:color="auto" w:fill="FFFFFF"/>
            <w:vAlign w:val="center"/>
          </w:tcPr>
          <w:p w:rsidR="00D24513" w:rsidRDefault="00D24513" w:rsidP="00785BFC">
            <w:pPr>
              <w:pStyle w:val="afffffffffff5"/>
              <w:ind w:firstLine="0"/>
              <w:jc w:val="center"/>
            </w:pPr>
            <w:r>
              <w:rPr>
                <w:color w:val="000000"/>
              </w:rPr>
              <w:t>减速器</w:t>
            </w:r>
          </w:p>
        </w:tc>
        <w:tc>
          <w:tcPr>
            <w:tcW w:w="6955" w:type="dxa"/>
            <w:tcBorders>
              <w:top w:val="single" w:sz="4" w:space="0" w:color="auto"/>
              <w:left w:val="single" w:sz="4" w:space="0" w:color="auto"/>
              <w:right w:val="single" w:sz="4" w:space="0" w:color="auto"/>
            </w:tcBorders>
            <w:shd w:val="clear" w:color="auto" w:fill="FFFFFF"/>
          </w:tcPr>
          <w:p w:rsidR="00D24513" w:rsidRDefault="00D24513" w:rsidP="00785BFC">
            <w:pPr>
              <w:pStyle w:val="afffffffffff5"/>
              <w:ind w:firstLine="340"/>
            </w:pPr>
            <w:r>
              <w:rPr>
                <w:color w:val="000000"/>
              </w:rPr>
              <w:t>工作正常无异常声响、振动、漏油</w:t>
            </w:r>
          </w:p>
        </w:tc>
      </w:tr>
      <w:tr w:rsidR="00D24513" w:rsidTr="00785BFC">
        <w:trPr>
          <w:trHeight w:hRule="exact" w:val="331"/>
          <w:jc w:val="center"/>
        </w:trPr>
        <w:tc>
          <w:tcPr>
            <w:tcW w:w="715" w:type="dxa"/>
            <w:tcBorders>
              <w:top w:val="single" w:sz="4" w:space="0" w:color="auto"/>
              <w:left w:val="single" w:sz="4" w:space="0" w:color="auto"/>
              <w:bottom w:val="single" w:sz="4" w:space="0" w:color="auto"/>
            </w:tcBorders>
            <w:shd w:val="clear" w:color="auto" w:fill="FFFFFF"/>
          </w:tcPr>
          <w:p w:rsidR="00D24513" w:rsidRDefault="00D24513" w:rsidP="00785BFC">
            <w:pPr>
              <w:pStyle w:val="afffffffffff5"/>
              <w:ind w:firstLine="260"/>
              <w:rPr>
                <w:sz w:val="17"/>
                <w:szCs w:val="17"/>
              </w:rPr>
            </w:pPr>
            <w:r>
              <w:rPr>
                <w:rFonts w:ascii="Times New Roman" w:eastAsia="Times New Roman" w:hAnsi="Times New Roman" w:cs="Times New Roman"/>
                <w:color w:val="000000"/>
                <w:sz w:val="17"/>
                <w:szCs w:val="17"/>
              </w:rPr>
              <w:t>21</w:t>
            </w:r>
          </w:p>
        </w:tc>
        <w:tc>
          <w:tcPr>
            <w:tcW w:w="1704" w:type="dxa"/>
            <w:vMerge/>
            <w:tcBorders>
              <w:left w:val="single" w:sz="4" w:space="0" w:color="auto"/>
              <w:bottom w:val="single" w:sz="4" w:space="0" w:color="auto"/>
            </w:tcBorders>
            <w:shd w:val="clear" w:color="auto" w:fill="FFFFFF"/>
            <w:vAlign w:val="center"/>
          </w:tcPr>
          <w:p w:rsidR="00D24513" w:rsidRDefault="00D24513" w:rsidP="00785BFC"/>
        </w:tc>
        <w:tc>
          <w:tcPr>
            <w:tcW w:w="6955" w:type="dxa"/>
            <w:tcBorders>
              <w:top w:val="single" w:sz="4" w:space="0" w:color="auto"/>
              <w:left w:val="single" w:sz="4" w:space="0" w:color="auto"/>
              <w:bottom w:val="single" w:sz="4" w:space="0" w:color="auto"/>
              <w:right w:val="single" w:sz="4" w:space="0" w:color="auto"/>
            </w:tcBorders>
            <w:shd w:val="clear" w:color="auto" w:fill="FFFFFF"/>
          </w:tcPr>
          <w:p w:rsidR="00D24513" w:rsidRDefault="00D24513" w:rsidP="00785BFC">
            <w:pPr>
              <w:pStyle w:val="afffffffffff5"/>
              <w:ind w:firstLine="340"/>
            </w:pPr>
            <w:r>
              <w:rPr>
                <w:color w:val="000000"/>
              </w:rPr>
              <w:t>检查油位是否在油尺刻度范围内，按说明书要求及时更换</w:t>
            </w:r>
          </w:p>
        </w:tc>
      </w:tr>
    </w:tbl>
    <w:p w:rsidR="00D24513" w:rsidRDefault="00D24513" w:rsidP="00F951A7">
      <w:pPr>
        <w:pStyle w:val="aff3"/>
        <w:spacing w:after="120"/>
        <w:rPr>
          <w:sz w:val="2"/>
          <w:szCs w:val="2"/>
        </w:rPr>
      </w:pPr>
      <w:r>
        <w:br w:type="page"/>
      </w:r>
    </w:p>
    <w:p w:rsidR="00D24513" w:rsidRDefault="00D24513" w:rsidP="00F951A7">
      <w:pPr>
        <w:pStyle w:val="aff"/>
        <w:spacing w:before="120" w:after="120"/>
      </w:pPr>
      <w:r>
        <w:rPr>
          <w:rFonts w:ascii="宋体" w:eastAsia="宋体" w:hAnsi="宋体" w:cs="宋体"/>
          <w:sz w:val="20"/>
        </w:rPr>
        <w:lastRenderedPageBreak/>
        <w:t>（续）</w:t>
      </w:r>
    </w:p>
    <w:tbl>
      <w:tblPr>
        <w:tblW w:w="0" w:type="auto"/>
        <w:jc w:val="center"/>
        <w:tblLayout w:type="fixed"/>
        <w:tblCellMar>
          <w:left w:w="10" w:type="dxa"/>
          <w:right w:w="10" w:type="dxa"/>
        </w:tblCellMar>
        <w:tblLook w:val="04A0" w:firstRow="1" w:lastRow="0" w:firstColumn="1" w:lastColumn="0" w:noHBand="0" w:noVBand="1"/>
      </w:tblPr>
      <w:tblGrid>
        <w:gridCol w:w="994"/>
        <w:gridCol w:w="1987"/>
        <w:gridCol w:w="6398"/>
      </w:tblGrid>
      <w:tr w:rsidR="00D24513" w:rsidTr="00785BFC">
        <w:trPr>
          <w:trHeight w:hRule="exact" w:val="326"/>
          <w:jc w:val="center"/>
        </w:trPr>
        <w:tc>
          <w:tcPr>
            <w:tcW w:w="994" w:type="dxa"/>
            <w:tcBorders>
              <w:top w:val="single" w:sz="4" w:space="0" w:color="auto"/>
              <w:left w:val="single" w:sz="4" w:space="0" w:color="auto"/>
            </w:tcBorders>
            <w:shd w:val="clear" w:color="auto" w:fill="FFFFFF"/>
            <w:vAlign w:val="bottom"/>
          </w:tcPr>
          <w:p w:rsidR="00D24513" w:rsidRDefault="00D24513" w:rsidP="00785BFC">
            <w:pPr>
              <w:pStyle w:val="afffffffffff5"/>
              <w:ind w:firstLine="0"/>
              <w:jc w:val="center"/>
            </w:pPr>
            <w:r>
              <w:rPr>
                <w:color w:val="000000"/>
              </w:rPr>
              <w:t>序号</w:t>
            </w:r>
          </w:p>
        </w:tc>
        <w:tc>
          <w:tcPr>
            <w:tcW w:w="1987" w:type="dxa"/>
            <w:tcBorders>
              <w:top w:val="single" w:sz="4" w:space="0" w:color="auto"/>
              <w:left w:val="single" w:sz="4" w:space="0" w:color="auto"/>
            </w:tcBorders>
            <w:shd w:val="clear" w:color="auto" w:fill="FFFFFF"/>
            <w:vAlign w:val="bottom"/>
          </w:tcPr>
          <w:p w:rsidR="00D24513" w:rsidRDefault="00D24513" w:rsidP="00785BFC">
            <w:pPr>
              <w:pStyle w:val="afffffffffff5"/>
              <w:ind w:firstLine="0"/>
              <w:jc w:val="center"/>
            </w:pPr>
            <w:r>
              <w:rPr>
                <w:color w:val="000000"/>
              </w:rPr>
              <w:t>维护保养项目</w:t>
            </w:r>
          </w:p>
        </w:tc>
        <w:tc>
          <w:tcPr>
            <w:tcW w:w="6398" w:type="dxa"/>
            <w:tcBorders>
              <w:top w:val="single" w:sz="4" w:space="0" w:color="auto"/>
              <w:left w:val="single" w:sz="4" w:space="0" w:color="auto"/>
              <w:right w:val="single" w:sz="4" w:space="0" w:color="auto"/>
            </w:tcBorders>
            <w:shd w:val="clear" w:color="auto" w:fill="FFFFFF"/>
            <w:vAlign w:val="bottom"/>
          </w:tcPr>
          <w:p w:rsidR="00D24513" w:rsidRDefault="00D24513" w:rsidP="00785BFC">
            <w:pPr>
              <w:pStyle w:val="afffffffffff5"/>
              <w:ind w:firstLine="0"/>
              <w:jc w:val="center"/>
            </w:pPr>
            <w:r>
              <w:rPr>
                <w:color w:val="000000"/>
              </w:rPr>
              <w:t>维护保养要求</w:t>
            </w:r>
          </w:p>
        </w:tc>
      </w:tr>
      <w:tr w:rsidR="00D24513" w:rsidTr="00785BFC">
        <w:trPr>
          <w:trHeight w:hRule="exact" w:val="1258"/>
          <w:jc w:val="center"/>
        </w:trPr>
        <w:tc>
          <w:tcPr>
            <w:tcW w:w="994" w:type="dxa"/>
            <w:tcBorders>
              <w:top w:val="single" w:sz="4" w:space="0" w:color="auto"/>
              <w:left w:val="single" w:sz="4" w:space="0" w:color="auto"/>
            </w:tcBorders>
            <w:shd w:val="clear" w:color="auto" w:fill="FFFFFF"/>
            <w:vAlign w:val="center"/>
          </w:tcPr>
          <w:p w:rsidR="00D24513" w:rsidRDefault="00D24513" w:rsidP="00785BFC">
            <w:pPr>
              <w:pStyle w:val="afffffffffff5"/>
              <w:ind w:firstLine="400"/>
              <w:rPr>
                <w:sz w:val="17"/>
                <w:szCs w:val="17"/>
              </w:rPr>
            </w:pPr>
            <w:r>
              <w:rPr>
                <w:rFonts w:ascii="Times New Roman" w:eastAsia="Times New Roman" w:hAnsi="Times New Roman" w:cs="Times New Roman"/>
                <w:color w:val="000000"/>
                <w:sz w:val="17"/>
                <w:szCs w:val="17"/>
              </w:rPr>
              <w:t>22</w:t>
            </w:r>
          </w:p>
        </w:tc>
        <w:tc>
          <w:tcPr>
            <w:tcW w:w="1987" w:type="dxa"/>
            <w:tcBorders>
              <w:top w:val="single" w:sz="4" w:space="0" w:color="auto"/>
              <w:left w:val="single" w:sz="4" w:space="0" w:color="auto"/>
            </w:tcBorders>
            <w:shd w:val="clear" w:color="auto" w:fill="FFFFFF"/>
            <w:vAlign w:val="center"/>
          </w:tcPr>
          <w:p w:rsidR="00D24513" w:rsidRDefault="00D24513" w:rsidP="00785BFC">
            <w:pPr>
              <w:pStyle w:val="afffffffffff5"/>
              <w:ind w:firstLine="0"/>
              <w:jc w:val="center"/>
            </w:pPr>
            <w:r>
              <w:rPr>
                <w:color w:val="000000"/>
              </w:rPr>
              <w:t>联轴器</w:t>
            </w:r>
          </w:p>
        </w:tc>
        <w:tc>
          <w:tcPr>
            <w:tcW w:w="6398" w:type="dxa"/>
            <w:tcBorders>
              <w:top w:val="single" w:sz="4" w:space="0" w:color="auto"/>
              <w:left w:val="single" w:sz="4" w:space="0" w:color="auto"/>
              <w:right w:val="single" w:sz="4" w:space="0" w:color="auto"/>
            </w:tcBorders>
            <w:shd w:val="clear" w:color="auto" w:fill="FFFFFF"/>
          </w:tcPr>
          <w:p w:rsidR="00D24513" w:rsidRDefault="00D24513" w:rsidP="00785BFC">
            <w:pPr>
              <w:pStyle w:val="afffffffffff5"/>
              <w:spacing w:line="312" w:lineRule="exact"/>
            </w:pPr>
            <w:r>
              <w:rPr>
                <w:color w:val="000000"/>
              </w:rPr>
              <w:t>零件无缺损，联接无窜动，运转时无异声，键无松动、出槽及变形，键槽无 裂纹及变形；转动联轴器，传动轴应无径向跳动、端面摆动；橡胶弹性圈变形与 磨损应符合相关技术要求；齿形联轴器润滑情况应符合要求，无漏油及异常响声; 螺栓、螺母无松动与脱落现象</w:t>
            </w:r>
          </w:p>
        </w:tc>
      </w:tr>
      <w:tr w:rsidR="00D24513" w:rsidTr="00785BFC">
        <w:trPr>
          <w:trHeight w:hRule="exact" w:val="634"/>
          <w:jc w:val="center"/>
        </w:trPr>
        <w:tc>
          <w:tcPr>
            <w:tcW w:w="994" w:type="dxa"/>
            <w:tcBorders>
              <w:top w:val="single" w:sz="4" w:space="0" w:color="auto"/>
              <w:left w:val="single" w:sz="4" w:space="0" w:color="auto"/>
            </w:tcBorders>
            <w:shd w:val="clear" w:color="auto" w:fill="FFFFFF"/>
            <w:vAlign w:val="center"/>
          </w:tcPr>
          <w:p w:rsidR="00D24513" w:rsidRDefault="00D24513" w:rsidP="00785BFC">
            <w:pPr>
              <w:pStyle w:val="afffffffffff5"/>
              <w:ind w:firstLine="400"/>
              <w:rPr>
                <w:sz w:val="17"/>
                <w:szCs w:val="17"/>
              </w:rPr>
            </w:pPr>
            <w:r>
              <w:rPr>
                <w:rFonts w:ascii="Times New Roman" w:eastAsia="Times New Roman" w:hAnsi="Times New Roman" w:cs="Times New Roman"/>
                <w:color w:val="000000"/>
                <w:sz w:val="17"/>
                <w:szCs w:val="17"/>
              </w:rPr>
              <w:t>23</w:t>
            </w:r>
          </w:p>
        </w:tc>
        <w:tc>
          <w:tcPr>
            <w:tcW w:w="1987" w:type="dxa"/>
            <w:tcBorders>
              <w:top w:val="single" w:sz="4" w:space="0" w:color="auto"/>
              <w:left w:val="single" w:sz="4" w:space="0" w:color="auto"/>
            </w:tcBorders>
            <w:shd w:val="clear" w:color="auto" w:fill="FFFFFF"/>
            <w:vAlign w:val="center"/>
          </w:tcPr>
          <w:p w:rsidR="00D24513" w:rsidRDefault="00D24513" w:rsidP="00785BFC">
            <w:pPr>
              <w:pStyle w:val="afffffffffff5"/>
              <w:ind w:firstLine="0"/>
              <w:jc w:val="center"/>
            </w:pPr>
            <w:r>
              <w:rPr>
                <w:color w:val="000000"/>
              </w:rPr>
              <w:t>大车轨道</w:t>
            </w:r>
          </w:p>
        </w:tc>
        <w:tc>
          <w:tcPr>
            <w:tcW w:w="6398" w:type="dxa"/>
            <w:tcBorders>
              <w:top w:val="single" w:sz="4" w:space="0" w:color="auto"/>
              <w:left w:val="single" w:sz="4" w:space="0" w:color="auto"/>
              <w:right w:val="single" w:sz="4" w:space="0" w:color="auto"/>
            </w:tcBorders>
            <w:shd w:val="clear" w:color="auto" w:fill="FFFFFF"/>
          </w:tcPr>
          <w:p w:rsidR="00D24513" w:rsidRDefault="00D24513" w:rsidP="00785BFC">
            <w:pPr>
              <w:pStyle w:val="afffffffffff5"/>
              <w:spacing w:line="312" w:lineRule="exact"/>
            </w:pPr>
            <w:r>
              <w:rPr>
                <w:color w:val="000000"/>
              </w:rPr>
              <w:t>调整并紧固，确保轨道接头间隙、轨道高低差符合相应要求；如轨道出现裂 纹、严重磨损等现象进行更换</w:t>
            </w:r>
          </w:p>
        </w:tc>
      </w:tr>
      <w:tr w:rsidR="00D24513" w:rsidTr="00785BFC">
        <w:trPr>
          <w:trHeight w:hRule="exact" w:val="322"/>
          <w:jc w:val="center"/>
        </w:trPr>
        <w:tc>
          <w:tcPr>
            <w:tcW w:w="994" w:type="dxa"/>
            <w:tcBorders>
              <w:top w:val="single" w:sz="4" w:space="0" w:color="auto"/>
              <w:left w:val="single" w:sz="4" w:space="0" w:color="auto"/>
            </w:tcBorders>
            <w:shd w:val="clear" w:color="auto" w:fill="FFFFFF"/>
            <w:vAlign w:val="bottom"/>
          </w:tcPr>
          <w:p w:rsidR="00D24513" w:rsidRDefault="00D24513" w:rsidP="00785BFC">
            <w:pPr>
              <w:pStyle w:val="afffffffffff5"/>
              <w:ind w:firstLine="400"/>
              <w:rPr>
                <w:sz w:val="17"/>
                <w:szCs w:val="17"/>
              </w:rPr>
            </w:pPr>
            <w:r>
              <w:rPr>
                <w:rFonts w:ascii="Times New Roman" w:eastAsia="Times New Roman" w:hAnsi="Times New Roman" w:cs="Times New Roman"/>
                <w:color w:val="000000"/>
                <w:sz w:val="17"/>
                <w:szCs w:val="17"/>
              </w:rPr>
              <w:t>24</w:t>
            </w:r>
          </w:p>
        </w:tc>
        <w:tc>
          <w:tcPr>
            <w:tcW w:w="1987" w:type="dxa"/>
            <w:tcBorders>
              <w:top w:val="single" w:sz="4" w:space="0" w:color="auto"/>
              <w:left w:val="single" w:sz="4" w:space="0" w:color="auto"/>
            </w:tcBorders>
            <w:shd w:val="clear" w:color="auto" w:fill="FFFFFF"/>
            <w:vAlign w:val="bottom"/>
          </w:tcPr>
          <w:p w:rsidR="00D24513" w:rsidRDefault="00D24513" w:rsidP="00785BFC">
            <w:pPr>
              <w:pStyle w:val="afffffffffff5"/>
              <w:ind w:firstLine="0"/>
              <w:jc w:val="center"/>
            </w:pPr>
            <w:r>
              <w:rPr>
                <w:color w:val="000000"/>
              </w:rPr>
              <w:t>缓冲器、端部止挡</w:t>
            </w:r>
          </w:p>
        </w:tc>
        <w:tc>
          <w:tcPr>
            <w:tcW w:w="6398" w:type="dxa"/>
            <w:tcBorders>
              <w:top w:val="single" w:sz="4" w:space="0" w:color="auto"/>
              <w:left w:val="single" w:sz="4" w:space="0" w:color="auto"/>
              <w:right w:val="single" w:sz="4" w:space="0" w:color="auto"/>
            </w:tcBorders>
            <w:shd w:val="clear" w:color="auto" w:fill="FFFFFF"/>
            <w:vAlign w:val="bottom"/>
          </w:tcPr>
          <w:p w:rsidR="00D24513" w:rsidRDefault="00D24513" w:rsidP="00785BFC">
            <w:pPr>
              <w:pStyle w:val="afffffffffff5"/>
            </w:pPr>
            <w:r>
              <w:rPr>
                <w:color w:val="000000"/>
              </w:rPr>
              <w:t>检查和紧固缓冲器和止挡装置，如有缺损，进行修理或更换</w:t>
            </w:r>
          </w:p>
        </w:tc>
      </w:tr>
      <w:tr w:rsidR="00D24513" w:rsidTr="00785BFC">
        <w:trPr>
          <w:trHeight w:hRule="exact" w:val="322"/>
          <w:jc w:val="center"/>
        </w:trPr>
        <w:tc>
          <w:tcPr>
            <w:tcW w:w="994" w:type="dxa"/>
            <w:tcBorders>
              <w:top w:val="single" w:sz="4" w:space="0" w:color="auto"/>
              <w:left w:val="single" w:sz="4" w:space="0" w:color="auto"/>
            </w:tcBorders>
            <w:shd w:val="clear" w:color="auto" w:fill="FFFFFF"/>
            <w:vAlign w:val="bottom"/>
          </w:tcPr>
          <w:p w:rsidR="00D24513" w:rsidRDefault="00D24513" w:rsidP="00785BFC">
            <w:pPr>
              <w:pStyle w:val="afffffffffff5"/>
              <w:ind w:firstLine="400"/>
              <w:rPr>
                <w:sz w:val="17"/>
                <w:szCs w:val="17"/>
              </w:rPr>
            </w:pPr>
            <w:r>
              <w:rPr>
                <w:rFonts w:ascii="Times New Roman" w:eastAsia="Times New Roman" w:hAnsi="Times New Roman" w:cs="Times New Roman"/>
                <w:color w:val="000000"/>
                <w:sz w:val="17"/>
                <w:szCs w:val="17"/>
              </w:rPr>
              <w:t>25</w:t>
            </w:r>
          </w:p>
        </w:tc>
        <w:tc>
          <w:tcPr>
            <w:tcW w:w="1987" w:type="dxa"/>
            <w:tcBorders>
              <w:top w:val="single" w:sz="4" w:space="0" w:color="auto"/>
              <w:left w:val="single" w:sz="4" w:space="0" w:color="auto"/>
            </w:tcBorders>
            <w:shd w:val="clear" w:color="auto" w:fill="FFFFFF"/>
            <w:vAlign w:val="bottom"/>
          </w:tcPr>
          <w:p w:rsidR="00D24513" w:rsidRDefault="00D24513" w:rsidP="00785BFC">
            <w:pPr>
              <w:pStyle w:val="afffffffffff5"/>
              <w:ind w:firstLine="0"/>
              <w:jc w:val="center"/>
            </w:pPr>
            <w:r>
              <w:rPr>
                <w:color w:val="000000"/>
              </w:rPr>
              <w:t>液压系统</w:t>
            </w:r>
          </w:p>
        </w:tc>
        <w:tc>
          <w:tcPr>
            <w:tcW w:w="6398" w:type="dxa"/>
            <w:tcBorders>
              <w:top w:val="single" w:sz="4" w:space="0" w:color="auto"/>
              <w:left w:val="single" w:sz="4" w:space="0" w:color="auto"/>
              <w:right w:val="single" w:sz="4" w:space="0" w:color="auto"/>
            </w:tcBorders>
            <w:shd w:val="clear" w:color="auto" w:fill="FFFFFF"/>
            <w:vAlign w:val="bottom"/>
          </w:tcPr>
          <w:p w:rsidR="00D24513" w:rsidRDefault="00D24513" w:rsidP="00785BFC">
            <w:pPr>
              <w:pStyle w:val="afffffffffff5"/>
            </w:pPr>
            <w:r>
              <w:rPr>
                <w:color w:val="000000"/>
              </w:rPr>
              <w:t>液压系统工作应正常，管路无老化开裂现象，接头无泄漏</w:t>
            </w:r>
          </w:p>
        </w:tc>
      </w:tr>
      <w:tr w:rsidR="00D24513" w:rsidTr="00785BFC">
        <w:trPr>
          <w:trHeight w:hRule="exact" w:val="322"/>
          <w:jc w:val="center"/>
        </w:trPr>
        <w:tc>
          <w:tcPr>
            <w:tcW w:w="994" w:type="dxa"/>
            <w:tcBorders>
              <w:top w:val="single" w:sz="4" w:space="0" w:color="auto"/>
              <w:left w:val="single" w:sz="4" w:space="0" w:color="auto"/>
            </w:tcBorders>
            <w:shd w:val="clear" w:color="auto" w:fill="FFFFFF"/>
            <w:vAlign w:val="bottom"/>
          </w:tcPr>
          <w:p w:rsidR="00D24513" w:rsidRDefault="00D24513" w:rsidP="00785BFC">
            <w:pPr>
              <w:pStyle w:val="afffffffffff5"/>
              <w:ind w:firstLine="400"/>
              <w:rPr>
                <w:sz w:val="17"/>
                <w:szCs w:val="17"/>
              </w:rPr>
            </w:pPr>
            <w:r>
              <w:rPr>
                <w:rFonts w:ascii="Times New Roman" w:eastAsia="Times New Roman" w:hAnsi="Times New Roman" w:cs="Times New Roman"/>
                <w:color w:val="000000"/>
                <w:sz w:val="17"/>
                <w:szCs w:val="17"/>
              </w:rPr>
              <w:t>26</w:t>
            </w:r>
          </w:p>
        </w:tc>
        <w:tc>
          <w:tcPr>
            <w:tcW w:w="1987" w:type="dxa"/>
            <w:vMerge w:val="restart"/>
            <w:tcBorders>
              <w:top w:val="single" w:sz="4" w:space="0" w:color="auto"/>
              <w:left w:val="single" w:sz="4" w:space="0" w:color="auto"/>
            </w:tcBorders>
            <w:shd w:val="clear" w:color="auto" w:fill="FFFFFF"/>
            <w:vAlign w:val="center"/>
          </w:tcPr>
          <w:p w:rsidR="00D24513" w:rsidRDefault="00D24513" w:rsidP="00785BFC">
            <w:pPr>
              <w:pStyle w:val="afffffffffff5"/>
              <w:ind w:firstLine="0"/>
              <w:jc w:val="center"/>
            </w:pPr>
            <w:r>
              <w:rPr>
                <w:color w:val="000000"/>
              </w:rPr>
              <w:t>司机室</w:t>
            </w:r>
          </w:p>
        </w:tc>
        <w:tc>
          <w:tcPr>
            <w:tcW w:w="6398" w:type="dxa"/>
            <w:tcBorders>
              <w:top w:val="single" w:sz="4" w:space="0" w:color="auto"/>
              <w:left w:val="single" w:sz="4" w:space="0" w:color="auto"/>
              <w:right w:val="single" w:sz="4" w:space="0" w:color="auto"/>
            </w:tcBorders>
            <w:shd w:val="clear" w:color="auto" w:fill="FFFFFF"/>
            <w:vAlign w:val="bottom"/>
          </w:tcPr>
          <w:p w:rsidR="00D24513" w:rsidRDefault="00D24513" w:rsidP="00785BFC">
            <w:pPr>
              <w:pStyle w:val="afffffffffff5"/>
            </w:pPr>
            <w:r>
              <w:rPr>
                <w:color w:val="000000"/>
              </w:rPr>
              <w:t>检查司机室悬挂部位无脱焊，裂纹，无螺栓缺少、松动现象</w:t>
            </w:r>
          </w:p>
        </w:tc>
      </w:tr>
      <w:tr w:rsidR="00D24513" w:rsidTr="00785BFC">
        <w:trPr>
          <w:trHeight w:hRule="exact" w:val="326"/>
          <w:jc w:val="center"/>
        </w:trPr>
        <w:tc>
          <w:tcPr>
            <w:tcW w:w="994" w:type="dxa"/>
            <w:tcBorders>
              <w:top w:val="single" w:sz="4" w:space="0" w:color="auto"/>
              <w:left w:val="single" w:sz="4" w:space="0" w:color="auto"/>
            </w:tcBorders>
            <w:shd w:val="clear" w:color="auto" w:fill="FFFFFF"/>
            <w:vAlign w:val="bottom"/>
          </w:tcPr>
          <w:p w:rsidR="00D24513" w:rsidRDefault="00D24513" w:rsidP="00785BFC">
            <w:pPr>
              <w:pStyle w:val="afffffffffff5"/>
              <w:ind w:firstLine="400"/>
              <w:rPr>
                <w:sz w:val="17"/>
                <w:szCs w:val="17"/>
              </w:rPr>
            </w:pPr>
            <w:r>
              <w:rPr>
                <w:rFonts w:ascii="Times New Roman" w:eastAsia="Times New Roman" w:hAnsi="Times New Roman" w:cs="Times New Roman"/>
                <w:color w:val="000000"/>
                <w:sz w:val="17"/>
                <w:szCs w:val="17"/>
              </w:rPr>
              <w:t>27</w:t>
            </w:r>
          </w:p>
        </w:tc>
        <w:tc>
          <w:tcPr>
            <w:tcW w:w="1987" w:type="dxa"/>
            <w:vMerge/>
            <w:tcBorders>
              <w:left w:val="single" w:sz="4" w:space="0" w:color="auto"/>
            </w:tcBorders>
            <w:shd w:val="clear" w:color="auto" w:fill="FFFFFF"/>
            <w:vAlign w:val="center"/>
          </w:tcPr>
          <w:p w:rsidR="00D24513" w:rsidRDefault="00D24513" w:rsidP="00785BFC"/>
        </w:tc>
        <w:tc>
          <w:tcPr>
            <w:tcW w:w="6398" w:type="dxa"/>
            <w:tcBorders>
              <w:top w:val="single" w:sz="4" w:space="0" w:color="auto"/>
              <w:left w:val="single" w:sz="4" w:space="0" w:color="auto"/>
              <w:right w:val="single" w:sz="4" w:space="0" w:color="auto"/>
            </w:tcBorders>
            <w:shd w:val="clear" w:color="auto" w:fill="FFFFFF"/>
            <w:vAlign w:val="bottom"/>
          </w:tcPr>
          <w:p w:rsidR="00D24513" w:rsidRDefault="00D24513" w:rsidP="00785BFC">
            <w:pPr>
              <w:pStyle w:val="afffffffffff5"/>
            </w:pPr>
            <w:r>
              <w:rPr>
                <w:color w:val="000000"/>
              </w:rPr>
              <w:t>检查司机室内应无裸露的带电体</w:t>
            </w:r>
          </w:p>
        </w:tc>
      </w:tr>
      <w:tr w:rsidR="00D24513" w:rsidTr="00785BFC">
        <w:trPr>
          <w:trHeight w:hRule="exact" w:val="322"/>
          <w:jc w:val="center"/>
        </w:trPr>
        <w:tc>
          <w:tcPr>
            <w:tcW w:w="994" w:type="dxa"/>
            <w:tcBorders>
              <w:top w:val="single" w:sz="4" w:space="0" w:color="auto"/>
              <w:left w:val="single" w:sz="4" w:space="0" w:color="auto"/>
            </w:tcBorders>
            <w:shd w:val="clear" w:color="auto" w:fill="FFFFFF"/>
            <w:vAlign w:val="bottom"/>
          </w:tcPr>
          <w:p w:rsidR="00D24513" w:rsidRDefault="00D24513" w:rsidP="00785BFC">
            <w:pPr>
              <w:pStyle w:val="afffffffffff5"/>
              <w:ind w:firstLine="400"/>
              <w:rPr>
                <w:sz w:val="17"/>
                <w:szCs w:val="17"/>
              </w:rPr>
            </w:pPr>
            <w:r>
              <w:rPr>
                <w:rFonts w:ascii="Times New Roman" w:eastAsia="Times New Roman" w:hAnsi="Times New Roman" w:cs="Times New Roman"/>
                <w:color w:val="000000"/>
                <w:sz w:val="17"/>
                <w:szCs w:val="17"/>
              </w:rPr>
              <w:t>28</w:t>
            </w:r>
          </w:p>
        </w:tc>
        <w:tc>
          <w:tcPr>
            <w:tcW w:w="1987" w:type="dxa"/>
            <w:vMerge/>
            <w:tcBorders>
              <w:left w:val="single" w:sz="4" w:space="0" w:color="auto"/>
            </w:tcBorders>
            <w:shd w:val="clear" w:color="auto" w:fill="FFFFFF"/>
            <w:vAlign w:val="center"/>
          </w:tcPr>
          <w:p w:rsidR="00D24513" w:rsidRDefault="00D24513" w:rsidP="00785BFC"/>
        </w:tc>
        <w:tc>
          <w:tcPr>
            <w:tcW w:w="6398" w:type="dxa"/>
            <w:tcBorders>
              <w:top w:val="single" w:sz="4" w:space="0" w:color="auto"/>
              <w:left w:val="single" w:sz="4" w:space="0" w:color="auto"/>
              <w:right w:val="single" w:sz="4" w:space="0" w:color="auto"/>
            </w:tcBorders>
            <w:shd w:val="clear" w:color="auto" w:fill="FFFFFF"/>
            <w:vAlign w:val="bottom"/>
          </w:tcPr>
          <w:p w:rsidR="00D24513" w:rsidRDefault="00D24513" w:rsidP="00785BFC">
            <w:pPr>
              <w:pStyle w:val="afffffffffff5"/>
            </w:pPr>
            <w:r>
              <w:rPr>
                <w:color w:val="000000"/>
              </w:rPr>
              <w:t>检查司机室门、窗、玻璃及门锁，如有缺损进行补齐或修复</w:t>
            </w:r>
          </w:p>
        </w:tc>
      </w:tr>
      <w:tr w:rsidR="00D24513" w:rsidTr="00785BFC">
        <w:trPr>
          <w:trHeight w:hRule="exact" w:val="317"/>
          <w:jc w:val="center"/>
        </w:trPr>
        <w:tc>
          <w:tcPr>
            <w:tcW w:w="994" w:type="dxa"/>
            <w:tcBorders>
              <w:top w:val="single" w:sz="4" w:space="0" w:color="auto"/>
              <w:left w:val="single" w:sz="4" w:space="0" w:color="auto"/>
            </w:tcBorders>
            <w:shd w:val="clear" w:color="auto" w:fill="FFFFFF"/>
            <w:vAlign w:val="bottom"/>
          </w:tcPr>
          <w:p w:rsidR="00D24513" w:rsidRDefault="00D24513" w:rsidP="00785BFC">
            <w:pPr>
              <w:pStyle w:val="afffffffffff5"/>
              <w:ind w:firstLine="400"/>
              <w:rPr>
                <w:sz w:val="17"/>
                <w:szCs w:val="17"/>
              </w:rPr>
            </w:pPr>
            <w:r>
              <w:rPr>
                <w:rFonts w:ascii="Times New Roman" w:eastAsia="Times New Roman" w:hAnsi="Times New Roman" w:cs="Times New Roman"/>
                <w:color w:val="000000"/>
                <w:sz w:val="17"/>
                <w:szCs w:val="17"/>
              </w:rPr>
              <w:t>29</w:t>
            </w:r>
          </w:p>
        </w:tc>
        <w:tc>
          <w:tcPr>
            <w:tcW w:w="1987" w:type="dxa"/>
            <w:vMerge/>
            <w:tcBorders>
              <w:left w:val="single" w:sz="4" w:space="0" w:color="auto"/>
            </w:tcBorders>
            <w:shd w:val="clear" w:color="auto" w:fill="FFFFFF"/>
            <w:vAlign w:val="center"/>
          </w:tcPr>
          <w:p w:rsidR="00D24513" w:rsidRDefault="00D24513" w:rsidP="00785BFC"/>
        </w:tc>
        <w:tc>
          <w:tcPr>
            <w:tcW w:w="6398" w:type="dxa"/>
            <w:tcBorders>
              <w:top w:val="single" w:sz="4" w:space="0" w:color="auto"/>
              <w:left w:val="single" w:sz="4" w:space="0" w:color="auto"/>
              <w:right w:val="single" w:sz="4" w:space="0" w:color="auto"/>
            </w:tcBorders>
            <w:shd w:val="clear" w:color="auto" w:fill="FFFFFF"/>
            <w:vAlign w:val="bottom"/>
          </w:tcPr>
          <w:p w:rsidR="00D24513" w:rsidRDefault="00D24513" w:rsidP="00785BFC">
            <w:pPr>
              <w:pStyle w:val="afffffffffff5"/>
            </w:pPr>
            <w:r>
              <w:rPr>
                <w:color w:val="000000"/>
              </w:rPr>
              <w:t>保持司机室清洁、视线清晰</w:t>
            </w:r>
          </w:p>
        </w:tc>
      </w:tr>
      <w:tr w:rsidR="00D24513" w:rsidTr="00785BFC">
        <w:trPr>
          <w:trHeight w:hRule="exact" w:val="326"/>
          <w:jc w:val="center"/>
        </w:trPr>
        <w:tc>
          <w:tcPr>
            <w:tcW w:w="994" w:type="dxa"/>
            <w:tcBorders>
              <w:top w:val="single" w:sz="4" w:space="0" w:color="auto"/>
              <w:left w:val="single" w:sz="4" w:space="0" w:color="auto"/>
            </w:tcBorders>
            <w:shd w:val="clear" w:color="auto" w:fill="FFFFFF"/>
            <w:vAlign w:val="bottom"/>
          </w:tcPr>
          <w:p w:rsidR="00D24513" w:rsidRDefault="00D24513" w:rsidP="00785BFC">
            <w:pPr>
              <w:pStyle w:val="afffffffffff5"/>
              <w:ind w:firstLine="400"/>
              <w:rPr>
                <w:sz w:val="17"/>
                <w:szCs w:val="17"/>
              </w:rPr>
            </w:pPr>
            <w:r>
              <w:rPr>
                <w:rFonts w:ascii="Times New Roman" w:eastAsia="Times New Roman" w:hAnsi="Times New Roman" w:cs="Times New Roman"/>
                <w:color w:val="000000"/>
                <w:sz w:val="17"/>
                <w:szCs w:val="17"/>
              </w:rPr>
              <w:t>30</w:t>
            </w:r>
          </w:p>
        </w:tc>
        <w:tc>
          <w:tcPr>
            <w:tcW w:w="1987" w:type="dxa"/>
            <w:vMerge w:val="restart"/>
            <w:tcBorders>
              <w:top w:val="single" w:sz="4" w:space="0" w:color="auto"/>
              <w:left w:val="single" w:sz="4" w:space="0" w:color="auto"/>
            </w:tcBorders>
            <w:shd w:val="clear" w:color="auto" w:fill="FFFFFF"/>
            <w:vAlign w:val="center"/>
          </w:tcPr>
          <w:p w:rsidR="00D24513" w:rsidRDefault="00D24513" w:rsidP="00785BFC">
            <w:pPr>
              <w:pStyle w:val="afffffffffff5"/>
              <w:ind w:firstLine="0"/>
              <w:jc w:val="center"/>
            </w:pPr>
            <w:r>
              <w:rPr>
                <w:color w:val="000000"/>
              </w:rPr>
              <w:t>电气系统</w:t>
            </w:r>
          </w:p>
        </w:tc>
        <w:tc>
          <w:tcPr>
            <w:tcW w:w="6398" w:type="dxa"/>
            <w:tcBorders>
              <w:top w:val="single" w:sz="4" w:space="0" w:color="auto"/>
              <w:left w:val="single" w:sz="4" w:space="0" w:color="auto"/>
              <w:right w:val="single" w:sz="4" w:space="0" w:color="auto"/>
            </w:tcBorders>
            <w:shd w:val="clear" w:color="auto" w:fill="FFFFFF"/>
            <w:vAlign w:val="bottom"/>
          </w:tcPr>
          <w:p w:rsidR="00D24513" w:rsidRDefault="00D24513" w:rsidP="00785BFC">
            <w:pPr>
              <w:pStyle w:val="afffffffffff5"/>
            </w:pPr>
            <w:r>
              <w:rPr>
                <w:color w:val="000000"/>
              </w:rPr>
              <w:t>连接端子连接应牢靠；配线及绝缘无污损、劣化；电线引入管口无异常</w:t>
            </w:r>
          </w:p>
        </w:tc>
      </w:tr>
      <w:tr w:rsidR="00D24513" w:rsidTr="00785BFC">
        <w:trPr>
          <w:trHeight w:hRule="exact" w:val="634"/>
          <w:jc w:val="center"/>
        </w:trPr>
        <w:tc>
          <w:tcPr>
            <w:tcW w:w="994" w:type="dxa"/>
            <w:tcBorders>
              <w:top w:val="single" w:sz="4" w:space="0" w:color="auto"/>
              <w:left w:val="single" w:sz="4" w:space="0" w:color="auto"/>
            </w:tcBorders>
            <w:shd w:val="clear" w:color="auto" w:fill="FFFFFF"/>
            <w:vAlign w:val="center"/>
          </w:tcPr>
          <w:p w:rsidR="00D24513" w:rsidRDefault="00D24513" w:rsidP="00785BFC">
            <w:pPr>
              <w:pStyle w:val="afffffffffff5"/>
              <w:ind w:firstLine="400"/>
              <w:rPr>
                <w:sz w:val="17"/>
                <w:szCs w:val="17"/>
              </w:rPr>
            </w:pPr>
            <w:r>
              <w:rPr>
                <w:rFonts w:ascii="Times New Roman" w:eastAsia="Times New Roman" w:hAnsi="Times New Roman" w:cs="Times New Roman"/>
                <w:color w:val="000000"/>
                <w:sz w:val="17"/>
                <w:szCs w:val="17"/>
              </w:rPr>
              <w:t>31</w:t>
            </w:r>
          </w:p>
        </w:tc>
        <w:tc>
          <w:tcPr>
            <w:tcW w:w="1987" w:type="dxa"/>
            <w:vMerge/>
            <w:tcBorders>
              <w:left w:val="single" w:sz="4" w:space="0" w:color="auto"/>
            </w:tcBorders>
            <w:shd w:val="clear" w:color="auto" w:fill="FFFFFF"/>
            <w:vAlign w:val="center"/>
          </w:tcPr>
          <w:p w:rsidR="00D24513" w:rsidRDefault="00D24513" w:rsidP="00785BFC"/>
        </w:tc>
        <w:tc>
          <w:tcPr>
            <w:tcW w:w="6398" w:type="dxa"/>
            <w:tcBorders>
              <w:top w:val="single" w:sz="4" w:space="0" w:color="auto"/>
              <w:left w:val="single" w:sz="4" w:space="0" w:color="auto"/>
              <w:right w:val="single" w:sz="4" w:space="0" w:color="auto"/>
            </w:tcBorders>
            <w:shd w:val="clear" w:color="auto" w:fill="FFFFFF"/>
          </w:tcPr>
          <w:p w:rsidR="00D24513" w:rsidRDefault="00D24513" w:rsidP="00785BFC">
            <w:pPr>
              <w:pStyle w:val="afffffffffff5"/>
              <w:spacing w:line="307" w:lineRule="exact"/>
            </w:pPr>
            <w:r>
              <w:rPr>
                <w:color w:val="000000"/>
              </w:rPr>
              <w:t>接触片及触头接触面无破坏及过度磨损；接触片接触深度符合要求；各电器 元件工作正常</w:t>
            </w:r>
          </w:p>
        </w:tc>
      </w:tr>
      <w:tr w:rsidR="00D24513" w:rsidTr="00785BFC">
        <w:trPr>
          <w:trHeight w:hRule="exact" w:val="322"/>
          <w:jc w:val="center"/>
        </w:trPr>
        <w:tc>
          <w:tcPr>
            <w:tcW w:w="994" w:type="dxa"/>
            <w:tcBorders>
              <w:top w:val="single" w:sz="4" w:space="0" w:color="auto"/>
              <w:left w:val="single" w:sz="4" w:space="0" w:color="auto"/>
            </w:tcBorders>
            <w:shd w:val="clear" w:color="auto" w:fill="FFFFFF"/>
          </w:tcPr>
          <w:p w:rsidR="00D24513" w:rsidRDefault="00D24513" w:rsidP="00785BFC">
            <w:pPr>
              <w:pStyle w:val="afffffffffff5"/>
              <w:ind w:firstLine="400"/>
              <w:rPr>
                <w:sz w:val="17"/>
                <w:szCs w:val="17"/>
              </w:rPr>
            </w:pPr>
            <w:r>
              <w:rPr>
                <w:rFonts w:ascii="Times New Roman" w:eastAsia="Times New Roman" w:hAnsi="Times New Roman" w:cs="Times New Roman"/>
                <w:color w:val="000000"/>
                <w:sz w:val="17"/>
                <w:szCs w:val="17"/>
              </w:rPr>
              <w:t>32</w:t>
            </w:r>
          </w:p>
        </w:tc>
        <w:tc>
          <w:tcPr>
            <w:tcW w:w="1987" w:type="dxa"/>
            <w:tcBorders>
              <w:top w:val="single" w:sz="4" w:space="0" w:color="auto"/>
              <w:left w:val="single" w:sz="4" w:space="0" w:color="auto"/>
            </w:tcBorders>
            <w:shd w:val="clear" w:color="auto" w:fill="FFFFFF"/>
          </w:tcPr>
          <w:p w:rsidR="00D24513" w:rsidRDefault="00D24513" w:rsidP="00785BFC">
            <w:pPr>
              <w:pStyle w:val="afffffffffff5"/>
              <w:ind w:firstLine="0"/>
              <w:jc w:val="center"/>
            </w:pPr>
            <w:r>
              <w:rPr>
                <w:color w:val="000000"/>
              </w:rPr>
              <w:t>电机</w:t>
            </w:r>
          </w:p>
        </w:tc>
        <w:tc>
          <w:tcPr>
            <w:tcW w:w="6398" w:type="dxa"/>
            <w:tcBorders>
              <w:top w:val="single" w:sz="4" w:space="0" w:color="auto"/>
              <w:left w:val="single" w:sz="4" w:space="0" w:color="auto"/>
              <w:right w:val="single" w:sz="4" w:space="0" w:color="auto"/>
            </w:tcBorders>
            <w:shd w:val="clear" w:color="auto" w:fill="FFFFFF"/>
          </w:tcPr>
          <w:p w:rsidR="00D24513" w:rsidRDefault="00D24513" w:rsidP="00785BFC">
            <w:pPr>
              <w:pStyle w:val="afffffffffff5"/>
            </w:pPr>
            <w:r>
              <w:rPr>
                <w:color w:val="000000"/>
              </w:rPr>
              <w:t>检查滑环无烧痕，炭刷磨损及压力适当</w:t>
            </w:r>
          </w:p>
        </w:tc>
      </w:tr>
      <w:tr w:rsidR="00D24513" w:rsidTr="00785BFC">
        <w:trPr>
          <w:trHeight w:hRule="exact" w:val="322"/>
          <w:jc w:val="center"/>
        </w:trPr>
        <w:tc>
          <w:tcPr>
            <w:tcW w:w="994" w:type="dxa"/>
            <w:tcBorders>
              <w:top w:val="single" w:sz="4" w:space="0" w:color="auto"/>
              <w:left w:val="single" w:sz="4" w:space="0" w:color="auto"/>
            </w:tcBorders>
            <w:shd w:val="clear" w:color="auto" w:fill="FFFFFF"/>
          </w:tcPr>
          <w:p w:rsidR="00D24513" w:rsidRDefault="00D24513" w:rsidP="00785BFC">
            <w:pPr>
              <w:pStyle w:val="afffffffffff5"/>
              <w:ind w:firstLine="400"/>
              <w:rPr>
                <w:sz w:val="17"/>
                <w:szCs w:val="17"/>
              </w:rPr>
            </w:pPr>
            <w:r>
              <w:rPr>
                <w:rFonts w:ascii="Times New Roman" w:eastAsia="Times New Roman" w:hAnsi="Times New Roman" w:cs="Times New Roman"/>
                <w:color w:val="000000"/>
                <w:sz w:val="17"/>
                <w:szCs w:val="17"/>
              </w:rPr>
              <w:t>33</w:t>
            </w:r>
          </w:p>
        </w:tc>
        <w:tc>
          <w:tcPr>
            <w:tcW w:w="1987" w:type="dxa"/>
            <w:tcBorders>
              <w:top w:val="single" w:sz="4" w:space="0" w:color="auto"/>
              <w:left w:val="single" w:sz="4" w:space="0" w:color="auto"/>
            </w:tcBorders>
            <w:shd w:val="clear" w:color="auto" w:fill="FFFFFF"/>
          </w:tcPr>
          <w:p w:rsidR="00D24513" w:rsidRDefault="00D24513" w:rsidP="00785BFC">
            <w:pPr>
              <w:pStyle w:val="afffffffffff5"/>
              <w:ind w:firstLine="0"/>
              <w:jc w:val="center"/>
            </w:pPr>
            <w:r>
              <w:rPr>
                <w:color w:val="000000"/>
              </w:rPr>
              <w:t>总电源开关</w:t>
            </w:r>
          </w:p>
        </w:tc>
        <w:tc>
          <w:tcPr>
            <w:tcW w:w="6398" w:type="dxa"/>
            <w:tcBorders>
              <w:top w:val="single" w:sz="4" w:space="0" w:color="auto"/>
              <w:left w:val="single" w:sz="4" w:space="0" w:color="auto"/>
              <w:right w:val="single" w:sz="4" w:space="0" w:color="auto"/>
            </w:tcBorders>
            <w:shd w:val="clear" w:color="auto" w:fill="FFFFFF"/>
          </w:tcPr>
          <w:p w:rsidR="00D24513" w:rsidRDefault="00D24513" w:rsidP="00785BFC">
            <w:pPr>
              <w:pStyle w:val="afffffffffff5"/>
            </w:pPr>
            <w:r>
              <w:rPr>
                <w:color w:val="000000"/>
              </w:rPr>
              <w:t>无缺损，操作松紧适度</w:t>
            </w:r>
          </w:p>
        </w:tc>
      </w:tr>
      <w:tr w:rsidR="00D24513" w:rsidTr="00785BFC">
        <w:trPr>
          <w:trHeight w:hRule="exact" w:val="322"/>
          <w:jc w:val="center"/>
        </w:trPr>
        <w:tc>
          <w:tcPr>
            <w:tcW w:w="994" w:type="dxa"/>
            <w:tcBorders>
              <w:top w:val="single" w:sz="4" w:space="0" w:color="auto"/>
              <w:left w:val="single" w:sz="4" w:space="0" w:color="auto"/>
            </w:tcBorders>
            <w:shd w:val="clear" w:color="auto" w:fill="FFFFFF"/>
          </w:tcPr>
          <w:p w:rsidR="00D24513" w:rsidRDefault="00D24513" w:rsidP="00785BFC">
            <w:pPr>
              <w:pStyle w:val="afffffffffff5"/>
              <w:ind w:firstLine="400"/>
              <w:rPr>
                <w:sz w:val="17"/>
                <w:szCs w:val="17"/>
              </w:rPr>
            </w:pPr>
            <w:r>
              <w:rPr>
                <w:rFonts w:ascii="Times New Roman" w:eastAsia="Times New Roman" w:hAnsi="Times New Roman" w:cs="Times New Roman"/>
                <w:color w:val="000000"/>
                <w:sz w:val="17"/>
                <w:szCs w:val="17"/>
              </w:rPr>
              <w:t>34</w:t>
            </w:r>
          </w:p>
        </w:tc>
        <w:tc>
          <w:tcPr>
            <w:tcW w:w="1987" w:type="dxa"/>
            <w:tcBorders>
              <w:top w:val="single" w:sz="4" w:space="0" w:color="auto"/>
              <w:left w:val="single" w:sz="4" w:space="0" w:color="auto"/>
            </w:tcBorders>
            <w:shd w:val="clear" w:color="auto" w:fill="FFFFFF"/>
          </w:tcPr>
          <w:p w:rsidR="00D24513" w:rsidRDefault="00D24513" w:rsidP="00785BFC">
            <w:pPr>
              <w:pStyle w:val="afffffffffff5"/>
              <w:ind w:firstLine="0"/>
              <w:jc w:val="center"/>
            </w:pPr>
            <w:r>
              <w:rPr>
                <w:color w:val="000000"/>
              </w:rPr>
              <w:t>馈电装置</w:t>
            </w:r>
          </w:p>
        </w:tc>
        <w:tc>
          <w:tcPr>
            <w:tcW w:w="6398" w:type="dxa"/>
            <w:tcBorders>
              <w:top w:val="single" w:sz="4" w:space="0" w:color="auto"/>
              <w:left w:val="single" w:sz="4" w:space="0" w:color="auto"/>
              <w:right w:val="single" w:sz="4" w:space="0" w:color="auto"/>
            </w:tcBorders>
            <w:shd w:val="clear" w:color="auto" w:fill="FFFFFF"/>
          </w:tcPr>
          <w:p w:rsidR="00D24513" w:rsidRDefault="00D24513" w:rsidP="00785BFC">
            <w:pPr>
              <w:pStyle w:val="afffffffffff5"/>
            </w:pPr>
            <w:r>
              <w:rPr>
                <w:color w:val="000000"/>
              </w:rPr>
              <w:t>带电指示装置齐全有效；电缆收放装置齐全灵活；集电器接触可靠</w:t>
            </w:r>
          </w:p>
        </w:tc>
      </w:tr>
      <w:tr w:rsidR="00D24513" w:rsidTr="00785BFC">
        <w:trPr>
          <w:trHeight w:hRule="exact" w:val="322"/>
          <w:jc w:val="center"/>
        </w:trPr>
        <w:tc>
          <w:tcPr>
            <w:tcW w:w="994" w:type="dxa"/>
            <w:tcBorders>
              <w:top w:val="single" w:sz="4" w:space="0" w:color="auto"/>
              <w:left w:val="single" w:sz="4" w:space="0" w:color="auto"/>
            </w:tcBorders>
            <w:shd w:val="clear" w:color="auto" w:fill="FFFFFF"/>
          </w:tcPr>
          <w:p w:rsidR="00D24513" w:rsidRDefault="00D24513" w:rsidP="00785BFC">
            <w:pPr>
              <w:pStyle w:val="afffffffffff5"/>
              <w:ind w:firstLine="400"/>
              <w:rPr>
                <w:sz w:val="17"/>
                <w:szCs w:val="17"/>
              </w:rPr>
            </w:pPr>
            <w:r>
              <w:rPr>
                <w:rFonts w:ascii="Times New Roman" w:eastAsia="Times New Roman" w:hAnsi="Times New Roman" w:cs="Times New Roman"/>
                <w:color w:val="000000"/>
                <w:sz w:val="17"/>
                <w:szCs w:val="17"/>
              </w:rPr>
              <w:t>35</w:t>
            </w:r>
          </w:p>
        </w:tc>
        <w:tc>
          <w:tcPr>
            <w:tcW w:w="1987" w:type="dxa"/>
            <w:vMerge w:val="restart"/>
            <w:tcBorders>
              <w:top w:val="single" w:sz="4" w:space="0" w:color="auto"/>
              <w:left w:val="single" w:sz="4" w:space="0" w:color="auto"/>
            </w:tcBorders>
            <w:shd w:val="clear" w:color="auto" w:fill="FFFFFF"/>
            <w:vAlign w:val="center"/>
          </w:tcPr>
          <w:p w:rsidR="00D24513" w:rsidRDefault="00D24513" w:rsidP="00785BFC">
            <w:pPr>
              <w:pStyle w:val="afffffffffff5"/>
              <w:spacing w:line="312" w:lineRule="exact"/>
              <w:ind w:firstLine="0"/>
              <w:jc w:val="center"/>
            </w:pPr>
            <w:r>
              <w:rPr>
                <w:color w:val="000000"/>
              </w:rPr>
              <w:t>控制柜（台）及 电</w:t>
            </w:r>
            <w:r>
              <w:rPr>
                <w:color w:val="292D32"/>
              </w:rPr>
              <w:t>冬设施</w:t>
            </w:r>
          </w:p>
        </w:tc>
        <w:tc>
          <w:tcPr>
            <w:tcW w:w="6398" w:type="dxa"/>
            <w:tcBorders>
              <w:top w:val="single" w:sz="4" w:space="0" w:color="auto"/>
              <w:left w:val="single" w:sz="4" w:space="0" w:color="auto"/>
              <w:right w:val="single" w:sz="4" w:space="0" w:color="auto"/>
            </w:tcBorders>
            <w:shd w:val="clear" w:color="auto" w:fill="FFFFFF"/>
          </w:tcPr>
          <w:p w:rsidR="00D24513" w:rsidRDefault="00D24513" w:rsidP="00785BFC">
            <w:pPr>
              <w:pStyle w:val="afffffffffff5"/>
            </w:pPr>
            <w:r>
              <w:rPr>
                <w:color w:val="000000"/>
              </w:rPr>
              <w:t>控制柜门开关灵活且门锁可靠</w:t>
            </w:r>
          </w:p>
        </w:tc>
      </w:tr>
      <w:tr w:rsidR="00D24513" w:rsidTr="00785BFC">
        <w:trPr>
          <w:trHeight w:hRule="exact" w:val="634"/>
          <w:jc w:val="center"/>
        </w:trPr>
        <w:tc>
          <w:tcPr>
            <w:tcW w:w="994" w:type="dxa"/>
            <w:tcBorders>
              <w:top w:val="single" w:sz="4" w:space="0" w:color="auto"/>
              <w:left w:val="single" w:sz="4" w:space="0" w:color="auto"/>
            </w:tcBorders>
            <w:shd w:val="clear" w:color="auto" w:fill="FFFFFF"/>
            <w:vAlign w:val="center"/>
          </w:tcPr>
          <w:p w:rsidR="00D24513" w:rsidRDefault="00D24513" w:rsidP="00785BFC">
            <w:pPr>
              <w:pStyle w:val="afffffffffff5"/>
              <w:ind w:firstLine="400"/>
              <w:rPr>
                <w:sz w:val="17"/>
                <w:szCs w:val="17"/>
              </w:rPr>
            </w:pPr>
            <w:r>
              <w:rPr>
                <w:rFonts w:ascii="Times New Roman" w:eastAsia="Times New Roman" w:hAnsi="Times New Roman" w:cs="Times New Roman"/>
                <w:color w:val="000000"/>
                <w:sz w:val="17"/>
                <w:szCs w:val="17"/>
              </w:rPr>
              <w:t>36</w:t>
            </w:r>
          </w:p>
        </w:tc>
        <w:tc>
          <w:tcPr>
            <w:tcW w:w="1987" w:type="dxa"/>
            <w:vMerge/>
            <w:tcBorders>
              <w:left w:val="single" w:sz="4" w:space="0" w:color="auto"/>
            </w:tcBorders>
            <w:shd w:val="clear" w:color="auto" w:fill="FFFFFF"/>
            <w:vAlign w:val="center"/>
          </w:tcPr>
          <w:p w:rsidR="00D24513" w:rsidRDefault="00D24513" w:rsidP="00785BFC"/>
        </w:tc>
        <w:tc>
          <w:tcPr>
            <w:tcW w:w="6398" w:type="dxa"/>
            <w:tcBorders>
              <w:top w:val="single" w:sz="4" w:space="0" w:color="auto"/>
              <w:left w:val="single" w:sz="4" w:space="0" w:color="auto"/>
              <w:right w:val="single" w:sz="4" w:space="0" w:color="auto"/>
            </w:tcBorders>
            <w:shd w:val="clear" w:color="auto" w:fill="FFFFFF"/>
            <w:vAlign w:val="bottom"/>
          </w:tcPr>
          <w:p w:rsidR="00D24513" w:rsidRDefault="00D24513" w:rsidP="00785BFC">
            <w:pPr>
              <w:pStyle w:val="afffffffffff5"/>
              <w:spacing w:line="317" w:lineRule="exact"/>
            </w:pPr>
            <w:r>
              <w:rPr>
                <w:color w:val="000000"/>
              </w:rPr>
              <w:t>控制柜内电器线路及元器件无烧焦、发热、融化痕迹；元器件无外表破损； 罩壳无掉落；固定螺栓无缺少、松动</w:t>
            </w:r>
          </w:p>
        </w:tc>
      </w:tr>
      <w:tr w:rsidR="00D24513" w:rsidTr="00785BFC">
        <w:trPr>
          <w:trHeight w:hRule="exact" w:val="322"/>
          <w:jc w:val="center"/>
        </w:trPr>
        <w:tc>
          <w:tcPr>
            <w:tcW w:w="994" w:type="dxa"/>
            <w:tcBorders>
              <w:top w:val="single" w:sz="4" w:space="0" w:color="auto"/>
              <w:left w:val="single" w:sz="4" w:space="0" w:color="auto"/>
            </w:tcBorders>
            <w:shd w:val="clear" w:color="auto" w:fill="FFFFFF"/>
            <w:vAlign w:val="bottom"/>
          </w:tcPr>
          <w:p w:rsidR="00D24513" w:rsidRDefault="00D24513" w:rsidP="00785BFC">
            <w:pPr>
              <w:pStyle w:val="afffffffffff5"/>
              <w:ind w:firstLine="400"/>
              <w:rPr>
                <w:sz w:val="17"/>
                <w:szCs w:val="17"/>
              </w:rPr>
            </w:pPr>
            <w:r>
              <w:rPr>
                <w:rFonts w:ascii="Times New Roman" w:eastAsia="Times New Roman" w:hAnsi="Times New Roman" w:cs="Times New Roman"/>
                <w:color w:val="000000"/>
                <w:sz w:val="17"/>
                <w:szCs w:val="17"/>
              </w:rPr>
              <w:t>37</w:t>
            </w:r>
          </w:p>
        </w:tc>
        <w:tc>
          <w:tcPr>
            <w:tcW w:w="1987" w:type="dxa"/>
            <w:vMerge/>
            <w:tcBorders>
              <w:left w:val="single" w:sz="4" w:space="0" w:color="auto"/>
            </w:tcBorders>
            <w:shd w:val="clear" w:color="auto" w:fill="FFFFFF"/>
            <w:vAlign w:val="center"/>
          </w:tcPr>
          <w:p w:rsidR="00D24513" w:rsidRDefault="00D24513" w:rsidP="00785BFC"/>
        </w:tc>
        <w:tc>
          <w:tcPr>
            <w:tcW w:w="6398" w:type="dxa"/>
            <w:tcBorders>
              <w:top w:val="single" w:sz="4" w:space="0" w:color="auto"/>
              <w:left w:val="single" w:sz="4" w:space="0" w:color="auto"/>
              <w:right w:val="single" w:sz="4" w:space="0" w:color="auto"/>
            </w:tcBorders>
            <w:shd w:val="clear" w:color="auto" w:fill="FFFFFF"/>
            <w:vAlign w:val="bottom"/>
          </w:tcPr>
          <w:p w:rsidR="00D24513" w:rsidRDefault="00D24513" w:rsidP="00785BFC">
            <w:pPr>
              <w:pStyle w:val="afffffffffff5"/>
            </w:pPr>
            <w:r>
              <w:rPr>
                <w:color w:val="000000"/>
              </w:rPr>
              <w:t>电气连接应可靠，接线不老化、破损</w:t>
            </w:r>
          </w:p>
        </w:tc>
      </w:tr>
      <w:tr w:rsidR="00D24513" w:rsidTr="00785BFC">
        <w:trPr>
          <w:trHeight w:hRule="exact" w:val="322"/>
          <w:jc w:val="center"/>
        </w:trPr>
        <w:tc>
          <w:tcPr>
            <w:tcW w:w="994" w:type="dxa"/>
            <w:tcBorders>
              <w:top w:val="single" w:sz="4" w:space="0" w:color="auto"/>
              <w:left w:val="single" w:sz="4" w:space="0" w:color="auto"/>
            </w:tcBorders>
            <w:shd w:val="clear" w:color="auto" w:fill="FFFFFF"/>
            <w:vAlign w:val="bottom"/>
          </w:tcPr>
          <w:p w:rsidR="00D24513" w:rsidRDefault="00D24513" w:rsidP="00785BFC">
            <w:pPr>
              <w:pStyle w:val="afffffffffff5"/>
              <w:ind w:firstLine="400"/>
              <w:rPr>
                <w:sz w:val="17"/>
                <w:szCs w:val="17"/>
              </w:rPr>
            </w:pPr>
            <w:r>
              <w:rPr>
                <w:rFonts w:ascii="Times New Roman" w:eastAsia="Times New Roman" w:hAnsi="Times New Roman" w:cs="Times New Roman"/>
                <w:color w:val="000000"/>
                <w:sz w:val="17"/>
                <w:szCs w:val="17"/>
              </w:rPr>
              <w:t>38</w:t>
            </w:r>
          </w:p>
        </w:tc>
        <w:tc>
          <w:tcPr>
            <w:tcW w:w="1987" w:type="dxa"/>
            <w:vMerge/>
            <w:tcBorders>
              <w:left w:val="single" w:sz="4" w:space="0" w:color="auto"/>
            </w:tcBorders>
            <w:shd w:val="clear" w:color="auto" w:fill="FFFFFF"/>
            <w:vAlign w:val="center"/>
          </w:tcPr>
          <w:p w:rsidR="00D24513" w:rsidRDefault="00D24513" w:rsidP="00785BFC"/>
        </w:tc>
        <w:tc>
          <w:tcPr>
            <w:tcW w:w="6398" w:type="dxa"/>
            <w:tcBorders>
              <w:top w:val="single" w:sz="4" w:space="0" w:color="auto"/>
              <w:left w:val="single" w:sz="4" w:space="0" w:color="auto"/>
              <w:right w:val="single" w:sz="4" w:space="0" w:color="auto"/>
            </w:tcBorders>
            <w:shd w:val="clear" w:color="auto" w:fill="FFFFFF"/>
            <w:vAlign w:val="bottom"/>
          </w:tcPr>
          <w:p w:rsidR="00D24513" w:rsidRDefault="00D24513" w:rsidP="00785BFC">
            <w:pPr>
              <w:pStyle w:val="afffffffffff5"/>
            </w:pPr>
            <w:r>
              <w:rPr>
                <w:color w:val="000000"/>
              </w:rPr>
              <w:t>各段线路线标清晰，线路无发热，无绝缘破损</w:t>
            </w:r>
          </w:p>
        </w:tc>
      </w:tr>
      <w:tr w:rsidR="00D24513" w:rsidTr="00785BFC">
        <w:trPr>
          <w:trHeight w:hRule="exact" w:val="322"/>
          <w:jc w:val="center"/>
        </w:trPr>
        <w:tc>
          <w:tcPr>
            <w:tcW w:w="994" w:type="dxa"/>
            <w:tcBorders>
              <w:top w:val="single" w:sz="4" w:space="0" w:color="auto"/>
              <w:left w:val="single" w:sz="4" w:space="0" w:color="auto"/>
            </w:tcBorders>
            <w:shd w:val="clear" w:color="auto" w:fill="FFFFFF"/>
            <w:vAlign w:val="bottom"/>
          </w:tcPr>
          <w:p w:rsidR="00D24513" w:rsidRDefault="00D24513" w:rsidP="00785BFC">
            <w:pPr>
              <w:pStyle w:val="afffffffffff5"/>
              <w:ind w:firstLine="400"/>
              <w:rPr>
                <w:sz w:val="17"/>
                <w:szCs w:val="17"/>
              </w:rPr>
            </w:pPr>
            <w:r>
              <w:rPr>
                <w:rFonts w:ascii="Times New Roman" w:eastAsia="Times New Roman" w:hAnsi="Times New Roman" w:cs="Times New Roman"/>
                <w:color w:val="000000"/>
                <w:sz w:val="17"/>
                <w:szCs w:val="17"/>
              </w:rPr>
              <w:t>39</w:t>
            </w:r>
          </w:p>
        </w:tc>
        <w:tc>
          <w:tcPr>
            <w:tcW w:w="1987" w:type="dxa"/>
            <w:vMerge/>
            <w:tcBorders>
              <w:left w:val="single" w:sz="4" w:space="0" w:color="auto"/>
            </w:tcBorders>
            <w:shd w:val="clear" w:color="auto" w:fill="FFFFFF"/>
            <w:vAlign w:val="center"/>
          </w:tcPr>
          <w:p w:rsidR="00D24513" w:rsidRDefault="00D24513" w:rsidP="00785BFC"/>
        </w:tc>
        <w:tc>
          <w:tcPr>
            <w:tcW w:w="6398" w:type="dxa"/>
            <w:tcBorders>
              <w:top w:val="single" w:sz="4" w:space="0" w:color="auto"/>
              <w:left w:val="single" w:sz="4" w:space="0" w:color="auto"/>
              <w:right w:val="single" w:sz="4" w:space="0" w:color="auto"/>
            </w:tcBorders>
            <w:shd w:val="clear" w:color="auto" w:fill="FFFFFF"/>
            <w:vAlign w:val="bottom"/>
          </w:tcPr>
          <w:p w:rsidR="00D24513" w:rsidRDefault="00FF3F98" w:rsidP="00785BFC">
            <w:pPr>
              <w:pStyle w:val="afffffffffff5"/>
            </w:pPr>
            <w:r>
              <w:rPr>
                <w:color w:val="000000"/>
              </w:rPr>
              <w:t>搭</w:t>
            </w:r>
            <w:r w:rsidR="00D24513">
              <w:rPr>
                <w:color w:val="000000"/>
              </w:rPr>
              <w:t>接线柱、接触器、继电器接触良好，灭弧装置齐全</w:t>
            </w:r>
          </w:p>
        </w:tc>
      </w:tr>
      <w:tr w:rsidR="00D24513" w:rsidTr="00785BFC">
        <w:trPr>
          <w:trHeight w:hRule="exact" w:val="326"/>
          <w:jc w:val="center"/>
        </w:trPr>
        <w:tc>
          <w:tcPr>
            <w:tcW w:w="994" w:type="dxa"/>
            <w:tcBorders>
              <w:top w:val="single" w:sz="4" w:space="0" w:color="auto"/>
              <w:left w:val="single" w:sz="4" w:space="0" w:color="auto"/>
            </w:tcBorders>
            <w:shd w:val="clear" w:color="auto" w:fill="FFFFFF"/>
            <w:vAlign w:val="bottom"/>
          </w:tcPr>
          <w:p w:rsidR="00D24513" w:rsidRDefault="00D24513" w:rsidP="00785BFC">
            <w:pPr>
              <w:pStyle w:val="afffffffffff5"/>
              <w:ind w:firstLine="400"/>
              <w:rPr>
                <w:sz w:val="17"/>
                <w:szCs w:val="17"/>
              </w:rPr>
            </w:pPr>
            <w:r>
              <w:rPr>
                <w:rFonts w:ascii="Times New Roman" w:eastAsia="Times New Roman" w:hAnsi="Times New Roman" w:cs="Times New Roman"/>
                <w:color w:val="000000"/>
                <w:sz w:val="17"/>
                <w:szCs w:val="17"/>
              </w:rPr>
              <w:t>40</w:t>
            </w:r>
          </w:p>
        </w:tc>
        <w:tc>
          <w:tcPr>
            <w:tcW w:w="1987" w:type="dxa"/>
            <w:tcBorders>
              <w:top w:val="single" w:sz="4" w:space="0" w:color="auto"/>
              <w:left w:val="single" w:sz="4" w:space="0" w:color="auto"/>
            </w:tcBorders>
            <w:shd w:val="clear" w:color="auto" w:fill="FFFFFF"/>
            <w:vAlign w:val="bottom"/>
          </w:tcPr>
          <w:p w:rsidR="00D24513" w:rsidRDefault="00D24513" w:rsidP="00785BFC">
            <w:pPr>
              <w:pStyle w:val="afffffffffff5"/>
              <w:ind w:firstLine="0"/>
              <w:jc w:val="center"/>
            </w:pPr>
            <w:r>
              <w:rPr>
                <w:color w:val="000000"/>
              </w:rPr>
              <w:t>起重机上所设照明</w:t>
            </w:r>
          </w:p>
        </w:tc>
        <w:tc>
          <w:tcPr>
            <w:tcW w:w="6398" w:type="dxa"/>
            <w:tcBorders>
              <w:top w:val="single" w:sz="4" w:space="0" w:color="auto"/>
              <w:left w:val="single" w:sz="4" w:space="0" w:color="auto"/>
              <w:right w:val="single" w:sz="4" w:space="0" w:color="auto"/>
            </w:tcBorders>
            <w:shd w:val="clear" w:color="auto" w:fill="FFFFFF"/>
          </w:tcPr>
          <w:p w:rsidR="00D24513" w:rsidRDefault="00D24513" w:rsidP="00FF3F98">
            <w:pPr>
              <w:pStyle w:val="afffffffffff5"/>
              <w:ind w:firstLineChars="177" w:firstLine="319"/>
            </w:pPr>
            <w:r>
              <w:rPr>
                <w:color w:val="000000"/>
              </w:rPr>
              <w:t>照明装置，如有缺损，进行修理；确保照度及供电电压符合相应要求</w:t>
            </w:r>
          </w:p>
        </w:tc>
      </w:tr>
      <w:tr w:rsidR="00D24513" w:rsidTr="00785BFC">
        <w:trPr>
          <w:trHeight w:hRule="exact" w:val="629"/>
          <w:jc w:val="center"/>
        </w:trPr>
        <w:tc>
          <w:tcPr>
            <w:tcW w:w="994" w:type="dxa"/>
            <w:tcBorders>
              <w:top w:val="single" w:sz="4" w:space="0" w:color="auto"/>
              <w:left w:val="single" w:sz="4" w:space="0" w:color="auto"/>
            </w:tcBorders>
            <w:shd w:val="clear" w:color="auto" w:fill="FFFFFF"/>
            <w:vAlign w:val="center"/>
          </w:tcPr>
          <w:p w:rsidR="00D24513" w:rsidRDefault="00D24513" w:rsidP="00785BFC">
            <w:pPr>
              <w:pStyle w:val="afffffffffff5"/>
              <w:ind w:firstLine="400"/>
              <w:rPr>
                <w:sz w:val="17"/>
                <w:szCs w:val="17"/>
              </w:rPr>
            </w:pPr>
            <w:r>
              <w:rPr>
                <w:rFonts w:ascii="Times New Roman" w:eastAsia="Times New Roman" w:hAnsi="Times New Roman" w:cs="Times New Roman"/>
                <w:color w:val="000000"/>
                <w:sz w:val="17"/>
                <w:szCs w:val="17"/>
              </w:rPr>
              <w:t>41</w:t>
            </w:r>
          </w:p>
        </w:tc>
        <w:tc>
          <w:tcPr>
            <w:tcW w:w="1987" w:type="dxa"/>
            <w:tcBorders>
              <w:top w:val="single" w:sz="4" w:space="0" w:color="auto"/>
              <w:left w:val="single" w:sz="4" w:space="0" w:color="auto"/>
            </w:tcBorders>
            <w:shd w:val="clear" w:color="auto" w:fill="FFFFFF"/>
          </w:tcPr>
          <w:p w:rsidR="00D24513" w:rsidRDefault="00D24513" w:rsidP="00785BFC">
            <w:pPr>
              <w:pStyle w:val="afffffffffff5"/>
              <w:spacing w:after="100"/>
              <w:ind w:firstLine="0"/>
              <w:jc w:val="center"/>
            </w:pPr>
            <w:r>
              <w:rPr>
                <w:color w:val="000000"/>
              </w:rPr>
              <w:t>电器设备和</w:t>
            </w:r>
          </w:p>
          <w:p w:rsidR="00D24513" w:rsidRDefault="00D24513" w:rsidP="00785BFC">
            <w:pPr>
              <w:pStyle w:val="afffffffffff5"/>
              <w:ind w:firstLine="0"/>
              <w:jc w:val="center"/>
            </w:pPr>
            <w:r>
              <w:rPr>
                <w:color w:val="000000"/>
              </w:rPr>
              <w:t>线路对地绝缘</w:t>
            </w:r>
          </w:p>
        </w:tc>
        <w:tc>
          <w:tcPr>
            <w:tcW w:w="6398" w:type="dxa"/>
            <w:tcBorders>
              <w:top w:val="single" w:sz="4" w:space="0" w:color="auto"/>
              <w:left w:val="single" w:sz="4" w:space="0" w:color="auto"/>
              <w:right w:val="single" w:sz="4" w:space="0" w:color="auto"/>
            </w:tcBorders>
            <w:shd w:val="clear" w:color="auto" w:fill="FFFFFF"/>
          </w:tcPr>
          <w:p w:rsidR="00D24513" w:rsidRDefault="00D24513" w:rsidP="00785BFC">
            <w:pPr>
              <w:pStyle w:val="afffffffffff5"/>
              <w:spacing w:line="312" w:lineRule="exact"/>
            </w:pPr>
            <w:r>
              <w:rPr>
                <w:color w:val="000000"/>
              </w:rPr>
              <w:t>检</w:t>
            </w:r>
            <w:r>
              <w:rPr>
                <w:color w:val="292D32"/>
              </w:rPr>
              <w:t>查测量起重机</w:t>
            </w:r>
            <w:r>
              <w:rPr>
                <w:color w:val="000000"/>
              </w:rPr>
              <w:t>的控制、照明、信号等回路的对地绝缘情况，更换绝缘电阻 值过小</w:t>
            </w:r>
            <w:r>
              <w:rPr>
                <w:color w:val="292D32"/>
              </w:rPr>
              <w:t>的线路</w:t>
            </w:r>
          </w:p>
        </w:tc>
      </w:tr>
      <w:tr w:rsidR="00D24513" w:rsidTr="00785BFC">
        <w:trPr>
          <w:trHeight w:hRule="exact" w:val="326"/>
          <w:jc w:val="center"/>
        </w:trPr>
        <w:tc>
          <w:tcPr>
            <w:tcW w:w="994" w:type="dxa"/>
            <w:tcBorders>
              <w:top w:val="single" w:sz="4" w:space="0" w:color="auto"/>
              <w:left w:val="single" w:sz="4" w:space="0" w:color="auto"/>
            </w:tcBorders>
            <w:shd w:val="clear" w:color="auto" w:fill="FFFFFF"/>
          </w:tcPr>
          <w:p w:rsidR="00D24513" w:rsidRDefault="00D24513" w:rsidP="00785BFC">
            <w:pPr>
              <w:pStyle w:val="afffffffffff5"/>
              <w:ind w:firstLine="400"/>
              <w:rPr>
                <w:sz w:val="17"/>
                <w:szCs w:val="17"/>
              </w:rPr>
            </w:pPr>
            <w:r>
              <w:rPr>
                <w:rFonts w:ascii="Times New Roman" w:eastAsia="Times New Roman" w:hAnsi="Times New Roman" w:cs="Times New Roman"/>
                <w:color w:val="000000"/>
                <w:sz w:val="17"/>
                <w:szCs w:val="17"/>
              </w:rPr>
              <w:t>42</w:t>
            </w:r>
          </w:p>
        </w:tc>
        <w:tc>
          <w:tcPr>
            <w:tcW w:w="1987" w:type="dxa"/>
            <w:tcBorders>
              <w:top w:val="single" w:sz="4" w:space="0" w:color="auto"/>
              <w:left w:val="single" w:sz="4" w:space="0" w:color="auto"/>
            </w:tcBorders>
            <w:shd w:val="clear" w:color="auto" w:fill="FFFFFF"/>
          </w:tcPr>
          <w:p w:rsidR="00D24513" w:rsidRDefault="00D24513" w:rsidP="00785BFC">
            <w:pPr>
              <w:pStyle w:val="afffffffffff5"/>
              <w:ind w:firstLine="0"/>
              <w:jc w:val="center"/>
            </w:pPr>
            <w:r>
              <w:rPr>
                <w:color w:val="000000"/>
              </w:rPr>
              <w:t>接地装置</w:t>
            </w:r>
          </w:p>
        </w:tc>
        <w:tc>
          <w:tcPr>
            <w:tcW w:w="6398" w:type="dxa"/>
            <w:tcBorders>
              <w:top w:val="single" w:sz="4" w:space="0" w:color="auto"/>
              <w:left w:val="single" w:sz="4" w:space="0" w:color="auto"/>
              <w:right w:val="single" w:sz="4" w:space="0" w:color="auto"/>
            </w:tcBorders>
            <w:shd w:val="clear" w:color="auto" w:fill="FFFFFF"/>
          </w:tcPr>
          <w:p w:rsidR="00D24513" w:rsidRDefault="00D24513" w:rsidP="00785BFC">
            <w:pPr>
              <w:pStyle w:val="afffffffffff5"/>
            </w:pPr>
            <w:r>
              <w:rPr>
                <w:color w:val="000000"/>
              </w:rPr>
              <w:t>检查金属结构</w:t>
            </w:r>
            <w:r>
              <w:rPr>
                <w:color w:val="292D32"/>
              </w:rPr>
              <w:t>叩电</w:t>
            </w:r>
            <w:r>
              <w:rPr>
                <w:color w:val="000000"/>
              </w:rPr>
              <w:t>气设估佥属外壳的接地及其连接</w:t>
            </w:r>
          </w:p>
        </w:tc>
      </w:tr>
      <w:tr w:rsidR="00D24513" w:rsidTr="00785BFC">
        <w:trPr>
          <w:trHeight w:hRule="exact" w:val="322"/>
          <w:jc w:val="center"/>
        </w:trPr>
        <w:tc>
          <w:tcPr>
            <w:tcW w:w="994" w:type="dxa"/>
            <w:tcBorders>
              <w:top w:val="single" w:sz="4" w:space="0" w:color="auto"/>
              <w:left w:val="single" w:sz="4" w:space="0" w:color="auto"/>
            </w:tcBorders>
            <w:shd w:val="clear" w:color="auto" w:fill="FFFFFF"/>
          </w:tcPr>
          <w:p w:rsidR="00D24513" w:rsidRDefault="00D24513" w:rsidP="00785BFC">
            <w:pPr>
              <w:pStyle w:val="afffffffffff5"/>
              <w:ind w:firstLine="400"/>
              <w:rPr>
                <w:sz w:val="17"/>
                <w:szCs w:val="17"/>
              </w:rPr>
            </w:pPr>
            <w:r>
              <w:rPr>
                <w:rFonts w:ascii="Times New Roman" w:eastAsia="Times New Roman" w:hAnsi="Times New Roman" w:cs="Times New Roman"/>
                <w:color w:val="000000"/>
                <w:sz w:val="17"/>
                <w:szCs w:val="17"/>
              </w:rPr>
              <w:t>43</w:t>
            </w:r>
          </w:p>
        </w:tc>
        <w:tc>
          <w:tcPr>
            <w:tcW w:w="1987" w:type="dxa"/>
            <w:tcBorders>
              <w:top w:val="single" w:sz="4" w:space="0" w:color="auto"/>
              <w:left w:val="single" w:sz="4" w:space="0" w:color="auto"/>
            </w:tcBorders>
            <w:shd w:val="clear" w:color="auto" w:fill="FFFFFF"/>
          </w:tcPr>
          <w:p w:rsidR="00D24513" w:rsidRDefault="00D24513" w:rsidP="00785BFC">
            <w:pPr>
              <w:pStyle w:val="afffffffffff5"/>
              <w:ind w:firstLine="0"/>
              <w:jc w:val="center"/>
            </w:pPr>
            <w:r>
              <w:rPr>
                <w:color w:val="000000"/>
              </w:rPr>
              <w:t>防倾翻安全钩</w:t>
            </w:r>
          </w:p>
        </w:tc>
        <w:tc>
          <w:tcPr>
            <w:tcW w:w="6398" w:type="dxa"/>
            <w:tcBorders>
              <w:top w:val="single" w:sz="4" w:space="0" w:color="auto"/>
              <w:left w:val="single" w:sz="4" w:space="0" w:color="auto"/>
              <w:right w:val="single" w:sz="4" w:space="0" w:color="auto"/>
            </w:tcBorders>
            <w:shd w:val="clear" w:color="auto" w:fill="FFFFFF"/>
          </w:tcPr>
          <w:p w:rsidR="00D24513" w:rsidRDefault="00D24513" w:rsidP="00785BFC">
            <w:pPr>
              <w:pStyle w:val="afffffffffff5"/>
            </w:pPr>
            <w:r>
              <w:rPr>
                <w:color w:val="000000"/>
              </w:rPr>
              <w:t>无变形，与主梁间</w:t>
            </w:r>
            <w:r>
              <w:rPr>
                <w:color w:val="292D32"/>
              </w:rPr>
              <w:t>隙合适</w:t>
            </w:r>
          </w:p>
        </w:tc>
      </w:tr>
      <w:tr w:rsidR="00D24513" w:rsidTr="00785BFC">
        <w:trPr>
          <w:trHeight w:hRule="exact" w:val="322"/>
          <w:jc w:val="center"/>
        </w:trPr>
        <w:tc>
          <w:tcPr>
            <w:tcW w:w="994" w:type="dxa"/>
            <w:tcBorders>
              <w:top w:val="single" w:sz="4" w:space="0" w:color="auto"/>
              <w:left w:val="single" w:sz="4" w:space="0" w:color="auto"/>
            </w:tcBorders>
            <w:shd w:val="clear" w:color="auto" w:fill="FFFFFF"/>
          </w:tcPr>
          <w:p w:rsidR="00D24513" w:rsidRDefault="00D24513" w:rsidP="00785BFC">
            <w:pPr>
              <w:pStyle w:val="afffffffffff5"/>
              <w:ind w:firstLine="400"/>
              <w:rPr>
                <w:sz w:val="17"/>
                <w:szCs w:val="17"/>
              </w:rPr>
            </w:pPr>
            <w:r>
              <w:rPr>
                <w:rFonts w:ascii="Times New Roman" w:eastAsia="Times New Roman" w:hAnsi="Times New Roman" w:cs="Times New Roman"/>
                <w:color w:val="000000"/>
                <w:sz w:val="17"/>
                <w:szCs w:val="17"/>
              </w:rPr>
              <w:t>44</w:t>
            </w:r>
          </w:p>
        </w:tc>
        <w:tc>
          <w:tcPr>
            <w:tcW w:w="1987" w:type="dxa"/>
            <w:tcBorders>
              <w:top w:val="single" w:sz="4" w:space="0" w:color="auto"/>
              <w:left w:val="single" w:sz="4" w:space="0" w:color="auto"/>
            </w:tcBorders>
            <w:shd w:val="clear" w:color="auto" w:fill="FFFFFF"/>
          </w:tcPr>
          <w:p w:rsidR="00D24513" w:rsidRDefault="00D24513" w:rsidP="00785BFC">
            <w:pPr>
              <w:pStyle w:val="afffffffffff5"/>
              <w:ind w:firstLine="0"/>
              <w:jc w:val="center"/>
            </w:pPr>
            <w:r>
              <w:rPr>
                <w:color w:val="000000"/>
              </w:rPr>
              <w:t>扫轨板</w:t>
            </w:r>
          </w:p>
        </w:tc>
        <w:tc>
          <w:tcPr>
            <w:tcW w:w="6398" w:type="dxa"/>
            <w:tcBorders>
              <w:top w:val="single" w:sz="4" w:space="0" w:color="auto"/>
              <w:left w:val="single" w:sz="4" w:space="0" w:color="auto"/>
              <w:right w:val="single" w:sz="4" w:space="0" w:color="auto"/>
            </w:tcBorders>
            <w:shd w:val="clear" w:color="auto" w:fill="FFFFFF"/>
          </w:tcPr>
          <w:p w:rsidR="00D24513" w:rsidRDefault="00D24513" w:rsidP="00785BFC">
            <w:pPr>
              <w:pStyle w:val="afffffffffff5"/>
            </w:pPr>
            <w:r>
              <w:rPr>
                <w:color w:val="000000"/>
              </w:rPr>
              <w:t>无变形</w:t>
            </w:r>
          </w:p>
        </w:tc>
      </w:tr>
      <w:tr w:rsidR="00D24513" w:rsidTr="00785BFC">
        <w:trPr>
          <w:trHeight w:hRule="exact" w:val="322"/>
          <w:jc w:val="center"/>
        </w:trPr>
        <w:tc>
          <w:tcPr>
            <w:tcW w:w="994" w:type="dxa"/>
            <w:tcBorders>
              <w:top w:val="single" w:sz="4" w:space="0" w:color="auto"/>
              <w:left w:val="single" w:sz="4" w:space="0" w:color="auto"/>
            </w:tcBorders>
            <w:shd w:val="clear" w:color="auto" w:fill="FFFFFF"/>
          </w:tcPr>
          <w:p w:rsidR="00D24513" w:rsidRDefault="00D24513" w:rsidP="00785BFC">
            <w:pPr>
              <w:pStyle w:val="afffffffffff5"/>
              <w:ind w:firstLine="400"/>
              <w:rPr>
                <w:sz w:val="17"/>
                <w:szCs w:val="17"/>
              </w:rPr>
            </w:pPr>
            <w:r>
              <w:rPr>
                <w:rFonts w:ascii="Times New Roman" w:eastAsia="Times New Roman" w:hAnsi="Times New Roman" w:cs="Times New Roman"/>
                <w:color w:val="000000"/>
                <w:sz w:val="17"/>
                <w:szCs w:val="17"/>
              </w:rPr>
              <w:t>45</w:t>
            </w:r>
          </w:p>
        </w:tc>
        <w:tc>
          <w:tcPr>
            <w:tcW w:w="1987" w:type="dxa"/>
            <w:tcBorders>
              <w:top w:val="single" w:sz="4" w:space="0" w:color="auto"/>
              <w:left w:val="single" w:sz="4" w:space="0" w:color="auto"/>
            </w:tcBorders>
            <w:shd w:val="clear" w:color="auto" w:fill="FFFFFF"/>
          </w:tcPr>
          <w:p w:rsidR="00D24513" w:rsidRDefault="00D24513" w:rsidP="00785BFC">
            <w:pPr>
              <w:pStyle w:val="afffffffffff5"/>
              <w:ind w:firstLine="0"/>
              <w:jc w:val="center"/>
            </w:pPr>
            <w:r>
              <w:rPr>
                <w:color w:val="000000"/>
              </w:rPr>
              <w:t>防护罩防雨罩</w:t>
            </w:r>
          </w:p>
        </w:tc>
        <w:tc>
          <w:tcPr>
            <w:tcW w:w="6398" w:type="dxa"/>
            <w:tcBorders>
              <w:top w:val="single" w:sz="4" w:space="0" w:color="auto"/>
              <w:left w:val="single" w:sz="4" w:space="0" w:color="auto"/>
              <w:right w:val="single" w:sz="4" w:space="0" w:color="auto"/>
            </w:tcBorders>
            <w:shd w:val="clear" w:color="auto" w:fill="FFFFFF"/>
          </w:tcPr>
          <w:p w:rsidR="00D24513" w:rsidRDefault="00D24513" w:rsidP="00785BFC">
            <w:pPr>
              <w:pStyle w:val="afffffffffff5"/>
            </w:pPr>
            <w:r>
              <w:rPr>
                <w:color w:val="000000"/>
              </w:rPr>
              <w:t>各个旋转部位设置防护罩及防雨罩，且</w:t>
            </w:r>
            <w:r w:rsidRPr="00FF3F98">
              <w:rPr>
                <w:color w:val="000000"/>
              </w:rPr>
              <w:t>稳固、</w:t>
            </w:r>
            <w:r>
              <w:rPr>
                <w:color w:val="000000"/>
              </w:rPr>
              <w:t>齐全、无破损</w:t>
            </w:r>
          </w:p>
        </w:tc>
      </w:tr>
      <w:tr w:rsidR="00D24513" w:rsidTr="00785BFC">
        <w:trPr>
          <w:trHeight w:hRule="exact" w:val="322"/>
          <w:jc w:val="center"/>
        </w:trPr>
        <w:tc>
          <w:tcPr>
            <w:tcW w:w="994" w:type="dxa"/>
            <w:tcBorders>
              <w:top w:val="single" w:sz="4" w:space="0" w:color="auto"/>
              <w:left w:val="single" w:sz="4" w:space="0" w:color="auto"/>
            </w:tcBorders>
            <w:shd w:val="clear" w:color="auto" w:fill="FFFFFF"/>
          </w:tcPr>
          <w:p w:rsidR="00D24513" w:rsidRDefault="00D24513" w:rsidP="00785BFC">
            <w:pPr>
              <w:pStyle w:val="afffffffffff5"/>
              <w:ind w:firstLine="400"/>
              <w:rPr>
                <w:sz w:val="17"/>
                <w:szCs w:val="17"/>
              </w:rPr>
            </w:pPr>
            <w:r>
              <w:rPr>
                <w:rFonts w:ascii="Times New Roman" w:eastAsia="Times New Roman" w:hAnsi="Times New Roman" w:cs="Times New Roman"/>
                <w:color w:val="000000"/>
                <w:sz w:val="17"/>
                <w:szCs w:val="17"/>
              </w:rPr>
              <w:t>46</w:t>
            </w:r>
          </w:p>
        </w:tc>
        <w:tc>
          <w:tcPr>
            <w:tcW w:w="1987" w:type="dxa"/>
            <w:tcBorders>
              <w:top w:val="single" w:sz="4" w:space="0" w:color="auto"/>
              <w:left w:val="single" w:sz="4" w:space="0" w:color="auto"/>
            </w:tcBorders>
            <w:shd w:val="clear" w:color="auto" w:fill="FFFFFF"/>
          </w:tcPr>
          <w:p w:rsidR="00D24513" w:rsidRDefault="00D24513" w:rsidP="00785BFC">
            <w:pPr>
              <w:pStyle w:val="afffffffffff5"/>
              <w:ind w:firstLine="0"/>
              <w:jc w:val="center"/>
            </w:pPr>
            <w:r>
              <w:rPr>
                <w:color w:val="000000"/>
              </w:rPr>
              <w:t>音响信号、指示信号</w:t>
            </w:r>
          </w:p>
        </w:tc>
        <w:tc>
          <w:tcPr>
            <w:tcW w:w="6398" w:type="dxa"/>
            <w:tcBorders>
              <w:top w:val="single" w:sz="4" w:space="0" w:color="auto"/>
              <w:left w:val="single" w:sz="4" w:space="0" w:color="auto"/>
              <w:right w:val="single" w:sz="4" w:space="0" w:color="auto"/>
            </w:tcBorders>
            <w:shd w:val="clear" w:color="auto" w:fill="FFFFFF"/>
          </w:tcPr>
          <w:p w:rsidR="00D24513" w:rsidRDefault="00D24513" w:rsidP="00785BFC">
            <w:pPr>
              <w:pStyle w:val="afffffffffff5"/>
            </w:pPr>
            <w:r>
              <w:rPr>
                <w:color w:val="000000"/>
              </w:rPr>
              <w:t>警铃工作正常，响度适合；指示信号清晰</w:t>
            </w:r>
          </w:p>
        </w:tc>
      </w:tr>
      <w:tr w:rsidR="00D24513" w:rsidTr="00785BFC">
        <w:trPr>
          <w:trHeight w:hRule="exact" w:val="322"/>
          <w:jc w:val="center"/>
        </w:trPr>
        <w:tc>
          <w:tcPr>
            <w:tcW w:w="994" w:type="dxa"/>
            <w:tcBorders>
              <w:top w:val="single" w:sz="4" w:space="0" w:color="auto"/>
              <w:left w:val="single" w:sz="4" w:space="0" w:color="auto"/>
            </w:tcBorders>
            <w:shd w:val="clear" w:color="auto" w:fill="FFFFFF"/>
          </w:tcPr>
          <w:p w:rsidR="00D24513" w:rsidRDefault="00D24513" w:rsidP="00785BFC">
            <w:pPr>
              <w:pStyle w:val="afffffffffff5"/>
              <w:ind w:firstLine="400"/>
              <w:rPr>
                <w:sz w:val="17"/>
                <w:szCs w:val="17"/>
              </w:rPr>
            </w:pPr>
            <w:r>
              <w:rPr>
                <w:rFonts w:ascii="Times New Roman" w:eastAsia="Times New Roman" w:hAnsi="Times New Roman" w:cs="Times New Roman"/>
                <w:color w:val="000000"/>
                <w:sz w:val="17"/>
                <w:szCs w:val="17"/>
              </w:rPr>
              <w:t>47</w:t>
            </w:r>
          </w:p>
        </w:tc>
        <w:tc>
          <w:tcPr>
            <w:tcW w:w="1987" w:type="dxa"/>
            <w:vMerge w:val="restart"/>
            <w:tcBorders>
              <w:top w:val="single" w:sz="4" w:space="0" w:color="auto"/>
              <w:left w:val="single" w:sz="4" w:space="0" w:color="auto"/>
            </w:tcBorders>
            <w:shd w:val="clear" w:color="auto" w:fill="FFFFFF"/>
            <w:vAlign w:val="center"/>
          </w:tcPr>
          <w:p w:rsidR="00D24513" w:rsidRDefault="00D24513" w:rsidP="00785BFC">
            <w:pPr>
              <w:pStyle w:val="afffffffffff5"/>
              <w:ind w:firstLine="0"/>
              <w:jc w:val="center"/>
            </w:pPr>
            <w:r>
              <w:rPr>
                <w:color w:val="000000"/>
              </w:rPr>
              <w:t>安全保护装置</w:t>
            </w:r>
          </w:p>
        </w:tc>
        <w:tc>
          <w:tcPr>
            <w:tcW w:w="6398" w:type="dxa"/>
            <w:tcBorders>
              <w:top w:val="single" w:sz="4" w:space="0" w:color="auto"/>
              <w:left w:val="single" w:sz="4" w:space="0" w:color="auto"/>
              <w:right w:val="single" w:sz="4" w:space="0" w:color="auto"/>
            </w:tcBorders>
            <w:shd w:val="clear" w:color="auto" w:fill="FFFFFF"/>
          </w:tcPr>
          <w:p w:rsidR="00D24513" w:rsidRDefault="00D24513" w:rsidP="00785BFC">
            <w:pPr>
              <w:pStyle w:val="afffffffffff5"/>
            </w:pPr>
            <w:r>
              <w:rPr>
                <w:color w:val="000000"/>
              </w:rPr>
              <w:t>各个运动方向的限位装置、极限位置限制器灵活可靠■</w:t>
            </w:r>
          </w:p>
        </w:tc>
      </w:tr>
      <w:tr w:rsidR="00D24513" w:rsidTr="00785BFC">
        <w:trPr>
          <w:trHeight w:hRule="exact" w:val="322"/>
          <w:jc w:val="center"/>
        </w:trPr>
        <w:tc>
          <w:tcPr>
            <w:tcW w:w="994" w:type="dxa"/>
            <w:tcBorders>
              <w:top w:val="single" w:sz="4" w:space="0" w:color="auto"/>
              <w:left w:val="single" w:sz="4" w:space="0" w:color="auto"/>
            </w:tcBorders>
            <w:shd w:val="clear" w:color="auto" w:fill="FFFFFF"/>
            <w:vAlign w:val="bottom"/>
          </w:tcPr>
          <w:p w:rsidR="00D24513" w:rsidRDefault="00D24513" w:rsidP="00785BFC">
            <w:pPr>
              <w:pStyle w:val="afffffffffff5"/>
              <w:ind w:firstLine="400"/>
              <w:rPr>
                <w:sz w:val="17"/>
                <w:szCs w:val="17"/>
              </w:rPr>
            </w:pPr>
            <w:r>
              <w:rPr>
                <w:rFonts w:ascii="Times New Roman" w:eastAsia="Times New Roman" w:hAnsi="Times New Roman" w:cs="Times New Roman"/>
                <w:color w:val="000000"/>
                <w:sz w:val="17"/>
                <w:szCs w:val="17"/>
              </w:rPr>
              <w:t>48</w:t>
            </w:r>
          </w:p>
        </w:tc>
        <w:tc>
          <w:tcPr>
            <w:tcW w:w="1987" w:type="dxa"/>
            <w:vMerge/>
            <w:tcBorders>
              <w:left w:val="single" w:sz="4" w:space="0" w:color="auto"/>
            </w:tcBorders>
            <w:shd w:val="clear" w:color="auto" w:fill="FFFFFF"/>
            <w:vAlign w:val="center"/>
          </w:tcPr>
          <w:p w:rsidR="00D24513" w:rsidRDefault="00D24513" w:rsidP="00785BFC"/>
        </w:tc>
        <w:tc>
          <w:tcPr>
            <w:tcW w:w="6398" w:type="dxa"/>
            <w:tcBorders>
              <w:top w:val="single" w:sz="4" w:space="0" w:color="auto"/>
              <w:left w:val="single" w:sz="4" w:space="0" w:color="auto"/>
              <w:right w:val="single" w:sz="4" w:space="0" w:color="auto"/>
            </w:tcBorders>
            <w:shd w:val="clear" w:color="auto" w:fill="FFFFFF"/>
            <w:vAlign w:val="bottom"/>
          </w:tcPr>
          <w:p w:rsidR="00D24513" w:rsidRDefault="00D24513" w:rsidP="00785BFC">
            <w:pPr>
              <w:pStyle w:val="afffffffffff5"/>
            </w:pPr>
            <w:r>
              <w:rPr>
                <w:color w:val="000000"/>
              </w:rPr>
              <w:t>紧急停止装置的动作状态正常</w:t>
            </w:r>
          </w:p>
        </w:tc>
      </w:tr>
      <w:tr w:rsidR="00D24513" w:rsidTr="00785BFC">
        <w:trPr>
          <w:trHeight w:hRule="exact" w:val="322"/>
          <w:jc w:val="center"/>
        </w:trPr>
        <w:tc>
          <w:tcPr>
            <w:tcW w:w="994" w:type="dxa"/>
            <w:tcBorders>
              <w:top w:val="single" w:sz="4" w:space="0" w:color="auto"/>
              <w:left w:val="single" w:sz="4" w:space="0" w:color="auto"/>
            </w:tcBorders>
            <w:shd w:val="clear" w:color="auto" w:fill="FFFFFF"/>
            <w:vAlign w:val="bottom"/>
          </w:tcPr>
          <w:p w:rsidR="00D24513" w:rsidRDefault="00D24513" w:rsidP="00785BFC">
            <w:pPr>
              <w:pStyle w:val="afffffffffff5"/>
              <w:ind w:firstLine="400"/>
              <w:rPr>
                <w:sz w:val="17"/>
                <w:szCs w:val="17"/>
              </w:rPr>
            </w:pPr>
            <w:r>
              <w:rPr>
                <w:rFonts w:ascii="Times New Roman" w:eastAsia="Times New Roman" w:hAnsi="Times New Roman" w:cs="Times New Roman"/>
                <w:color w:val="000000"/>
                <w:sz w:val="17"/>
                <w:szCs w:val="17"/>
              </w:rPr>
              <w:t>49</w:t>
            </w:r>
          </w:p>
        </w:tc>
        <w:tc>
          <w:tcPr>
            <w:tcW w:w="1987" w:type="dxa"/>
            <w:vMerge/>
            <w:tcBorders>
              <w:left w:val="single" w:sz="4" w:space="0" w:color="auto"/>
            </w:tcBorders>
            <w:shd w:val="clear" w:color="auto" w:fill="FFFFFF"/>
            <w:vAlign w:val="center"/>
          </w:tcPr>
          <w:p w:rsidR="00D24513" w:rsidRDefault="00D24513" w:rsidP="00785BFC"/>
        </w:tc>
        <w:tc>
          <w:tcPr>
            <w:tcW w:w="6398" w:type="dxa"/>
            <w:tcBorders>
              <w:top w:val="single" w:sz="4" w:space="0" w:color="auto"/>
              <w:left w:val="single" w:sz="4" w:space="0" w:color="auto"/>
              <w:right w:val="single" w:sz="4" w:space="0" w:color="auto"/>
            </w:tcBorders>
            <w:shd w:val="clear" w:color="auto" w:fill="FFFFFF"/>
            <w:vAlign w:val="bottom"/>
          </w:tcPr>
          <w:p w:rsidR="00D24513" w:rsidRDefault="00D24513" w:rsidP="00785BFC">
            <w:pPr>
              <w:pStyle w:val="afffffffffff5"/>
            </w:pPr>
            <w:r>
              <w:rPr>
                <w:color w:val="000000"/>
              </w:rPr>
              <w:t>短路、失压、零位、过流、超速保护正常可靠</w:t>
            </w:r>
          </w:p>
        </w:tc>
      </w:tr>
      <w:tr w:rsidR="00D24513" w:rsidTr="00785BFC">
        <w:trPr>
          <w:trHeight w:hRule="exact" w:val="322"/>
          <w:jc w:val="center"/>
        </w:trPr>
        <w:tc>
          <w:tcPr>
            <w:tcW w:w="994" w:type="dxa"/>
            <w:tcBorders>
              <w:top w:val="single" w:sz="4" w:space="0" w:color="auto"/>
              <w:left w:val="single" w:sz="4" w:space="0" w:color="auto"/>
            </w:tcBorders>
            <w:shd w:val="clear" w:color="auto" w:fill="FFFFFF"/>
            <w:vAlign w:val="bottom"/>
          </w:tcPr>
          <w:p w:rsidR="00D24513" w:rsidRDefault="00D24513" w:rsidP="00785BFC">
            <w:pPr>
              <w:pStyle w:val="afffffffffff5"/>
              <w:ind w:firstLine="400"/>
              <w:rPr>
                <w:sz w:val="17"/>
                <w:szCs w:val="17"/>
              </w:rPr>
            </w:pPr>
            <w:r>
              <w:rPr>
                <w:rFonts w:ascii="Times New Roman" w:eastAsia="Times New Roman" w:hAnsi="Times New Roman" w:cs="Times New Roman"/>
                <w:color w:val="000000"/>
                <w:sz w:val="17"/>
                <w:szCs w:val="17"/>
              </w:rPr>
              <w:t>50</w:t>
            </w:r>
          </w:p>
        </w:tc>
        <w:tc>
          <w:tcPr>
            <w:tcW w:w="1987" w:type="dxa"/>
            <w:vMerge/>
            <w:tcBorders>
              <w:left w:val="single" w:sz="4" w:space="0" w:color="auto"/>
            </w:tcBorders>
            <w:shd w:val="clear" w:color="auto" w:fill="FFFFFF"/>
            <w:vAlign w:val="center"/>
          </w:tcPr>
          <w:p w:rsidR="00D24513" w:rsidRDefault="00D24513" w:rsidP="00785BFC"/>
        </w:tc>
        <w:tc>
          <w:tcPr>
            <w:tcW w:w="6398" w:type="dxa"/>
            <w:tcBorders>
              <w:top w:val="single" w:sz="4" w:space="0" w:color="auto"/>
              <w:left w:val="single" w:sz="4" w:space="0" w:color="auto"/>
              <w:right w:val="single" w:sz="4" w:space="0" w:color="auto"/>
            </w:tcBorders>
            <w:shd w:val="clear" w:color="auto" w:fill="FFFFFF"/>
            <w:vAlign w:val="bottom"/>
          </w:tcPr>
          <w:p w:rsidR="00D24513" w:rsidRDefault="00D24513" w:rsidP="00785BFC">
            <w:pPr>
              <w:pStyle w:val="afffffffffff5"/>
            </w:pPr>
            <w:r>
              <w:rPr>
                <w:color w:val="000000"/>
              </w:rPr>
              <w:t>通道口电气联锁装置有效，不应有拆除、短接、绑扎等现象</w:t>
            </w:r>
          </w:p>
        </w:tc>
      </w:tr>
      <w:tr w:rsidR="00D24513" w:rsidTr="00785BFC">
        <w:trPr>
          <w:trHeight w:hRule="exact" w:val="643"/>
          <w:jc w:val="center"/>
        </w:trPr>
        <w:tc>
          <w:tcPr>
            <w:tcW w:w="994" w:type="dxa"/>
            <w:tcBorders>
              <w:top w:val="single" w:sz="4" w:space="0" w:color="auto"/>
              <w:left w:val="single" w:sz="4" w:space="0" w:color="auto"/>
              <w:bottom w:val="single" w:sz="4" w:space="0" w:color="auto"/>
            </w:tcBorders>
            <w:shd w:val="clear" w:color="auto" w:fill="FFFFFF"/>
            <w:vAlign w:val="center"/>
          </w:tcPr>
          <w:p w:rsidR="00D24513" w:rsidRDefault="00D24513" w:rsidP="00785BFC">
            <w:pPr>
              <w:pStyle w:val="afffffffffff5"/>
              <w:ind w:firstLine="400"/>
              <w:rPr>
                <w:sz w:val="17"/>
                <w:szCs w:val="17"/>
              </w:rPr>
            </w:pPr>
            <w:r>
              <w:rPr>
                <w:rFonts w:ascii="Times New Roman" w:eastAsia="Times New Roman" w:hAnsi="Times New Roman" w:cs="Times New Roman"/>
                <w:color w:val="000000"/>
                <w:sz w:val="17"/>
                <w:szCs w:val="17"/>
              </w:rPr>
              <w:t>51</w:t>
            </w:r>
          </w:p>
        </w:tc>
        <w:tc>
          <w:tcPr>
            <w:tcW w:w="1987" w:type="dxa"/>
            <w:vMerge/>
            <w:tcBorders>
              <w:left w:val="single" w:sz="4" w:space="0" w:color="auto"/>
              <w:bottom w:val="single" w:sz="4" w:space="0" w:color="auto"/>
            </w:tcBorders>
            <w:shd w:val="clear" w:color="auto" w:fill="FFFFFF"/>
            <w:vAlign w:val="center"/>
          </w:tcPr>
          <w:p w:rsidR="00D24513" w:rsidRDefault="00D24513" w:rsidP="00785BFC"/>
        </w:tc>
        <w:tc>
          <w:tcPr>
            <w:tcW w:w="6398" w:type="dxa"/>
            <w:tcBorders>
              <w:top w:val="single" w:sz="4" w:space="0" w:color="auto"/>
              <w:left w:val="single" w:sz="4" w:space="0" w:color="auto"/>
              <w:bottom w:val="single" w:sz="4" w:space="0" w:color="auto"/>
              <w:right w:val="single" w:sz="4" w:space="0" w:color="auto"/>
            </w:tcBorders>
            <w:shd w:val="clear" w:color="auto" w:fill="FFFFFF"/>
          </w:tcPr>
          <w:p w:rsidR="00D24513" w:rsidRDefault="00D24513" w:rsidP="00785BFC">
            <w:pPr>
              <w:pStyle w:val="afffffffffff5"/>
              <w:spacing w:line="317" w:lineRule="exact"/>
            </w:pPr>
            <w:r>
              <w:rPr>
                <w:color w:val="000000"/>
              </w:rPr>
              <w:t>防撞装置可靠有效，同轨道运行的起重机接近预定距离，应能停车并发出警 报；探测器无破裂、变形与损伤</w:t>
            </w:r>
          </w:p>
        </w:tc>
      </w:tr>
    </w:tbl>
    <w:p w:rsidR="00D24513" w:rsidRPr="00D73B3A" w:rsidRDefault="00D73B3A" w:rsidP="00F951A7">
      <w:pPr>
        <w:pStyle w:val="aff"/>
        <w:spacing w:before="120" w:after="120"/>
        <w:rPr>
          <w:b/>
          <w:bCs/>
        </w:rPr>
      </w:pPr>
      <w:r>
        <w:lastRenderedPageBreak/>
        <w:t>（</w:t>
      </w:r>
      <w:r w:rsidR="00D24513" w:rsidRPr="00D73B3A">
        <w:t>续）</w:t>
      </w:r>
    </w:p>
    <w:tbl>
      <w:tblPr>
        <w:tblW w:w="0" w:type="auto"/>
        <w:jc w:val="center"/>
        <w:tblLayout w:type="fixed"/>
        <w:tblCellMar>
          <w:left w:w="10" w:type="dxa"/>
          <w:right w:w="10" w:type="dxa"/>
        </w:tblCellMar>
        <w:tblLook w:val="04A0" w:firstRow="1" w:lastRow="0" w:firstColumn="1" w:lastColumn="0" w:noHBand="0" w:noVBand="1"/>
      </w:tblPr>
      <w:tblGrid>
        <w:gridCol w:w="989"/>
        <w:gridCol w:w="1565"/>
        <w:gridCol w:w="6821"/>
      </w:tblGrid>
      <w:tr w:rsidR="00D24513" w:rsidTr="00785BFC">
        <w:trPr>
          <w:trHeight w:hRule="exact" w:val="326"/>
          <w:jc w:val="center"/>
        </w:trPr>
        <w:tc>
          <w:tcPr>
            <w:tcW w:w="989" w:type="dxa"/>
            <w:tcBorders>
              <w:top w:val="single" w:sz="4" w:space="0" w:color="auto"/>
              <w:left w:val="single" w:sz="4" w:space="0" w:color="auto"/>
            </w:tcBorders>
            <w:shd w:val="clear" w:color="auto" w:fill="FFFFFF"/>
            <w:vAlign w:val="bottom"/>
          </w:tcPr>
          <w:p w:rsidR="00D24513" w:rsidRDefault="00D24513" w:rsidP="00785BFC">
            <w:pPr>
              <w:pStyle w:val="afffffffffff5"/>
              <w:ind w:firstLine="0"/>
              <w:jc w:val="center"/>
            </w:pPr>
            <w:r>
              <w:rPr>
                <w:color w:val="000000"/>
              </w:rPr>
              <w:t>序号</w:t>
            </w:r>
          </w:p>
        </w:tc>
        <w:tc>
          <w:tcPr>
            <w:tcW w:w="1565" w:type="dxa"/>
            <w:tcBorders>
              <w:top w:val="single" w:sz="4" w:space="0" w:color="auto"/>
              <w:left w:val="single" w:sz="4" w:space="0" w:color="auto"/>
            </w:tcBorders>
            <w:shd w:val="clear" w:color="auto" w:fill="FFFFFF"/>
            <w:vAlign w:val="bottom"/>
          </w:tcPr>
          <w:p w:rsidR="00D24513" w:rsidRDefault="00D24513" w:rsidP="00785BFC">
            <w:pPr>
              <w:pStyle w:val="afffffffffff5"/>
              <w:ind w:firstLine="0"/>
              <w:jc w:val="center"/>
            </w:pPr>
            <w:r>
              <w:rPr>
                <w:color w:val="000000"/>
              </w:rPr>
              <w:t>维护保养项目</w:t>
            </w:r>
          </w:p>
        </w:tc>
        <w:tc>
          <w:tcPr>
            <w:tcW w:w="6821" w:type="dxa"/>
            <w:tcBorders>
              <w:top w:val="single" w:sz="4" w:space="0" w:color="auto"/>
              <w:left w:val="single" w:sz="4" w:space="0" w:color="auto"/>
              <w:right w:val="single" w:sz="4" w:space="0" w:color="auto"/>
            </w:tcBorders>
            <w:shd w:val="clear" w:color="auto" w:fill="FFFFFF"/>
            <w:vAlign w:val="bottom"/>
          </w:tcPr>
          <w:p w:rsidR="00D24513" w:rsidRDefault="00D24513" w:rsidP="00785BFC">
            <w:pPr>
              <w:pStyle w:val="afffffffffff5"/>
              <w:ind w:firstLine="0"/>
              <w:jc w:val="center"/>
            </w:pPr>
            <w:r>
              <w:rPr>
                <w:color w:val="000000"/>
              </w:rPr>
              <w:t>维护保养要求</w:t>
            </w:r>
          </w:p>
        </w:tc>
      </w:tr>
      <w:tr w:rsidR="00D24513" w:rsidTr="00785BFC">
        <w:trPr>
          <w:trHeight w:hRule="exact" w:val="1258"/>
          <w:jc w:val="center"/>
        </w:trPr>
        <w:tc>
          <w:tcPr>
            <w:tcW w:w="989" w:type="dxa"/>
            <w:tcBorders>
              <w:top w:val="single" w:sz="4" w:space="0" w:color="auto"/>
              <w:left w:val="single" w:sz="4" w:space="0" w:color="auto"/>
            </w:tcBorders>
            <w:shd w:val="clear" w:color="auto" w:fill="FFFFFF"/>
            <w:vAlign w:val="center"/>
          </w:tcPr>
          <w:p w:rsidR="00D24513" w:rsidRDefault="00D24513" w:rsidP="00785BFC">
            <w:pPr>
              <w:pStyle w:val="afffffffffff5"/>
              <w:ind w:firstLine="400"/>
              <w:rPr>
                <w:sz w:val="17"/>
                <w:szCs w:val="17"/>
              </w:rPr>
            </w:pPr>
            <w:r>
              <w:rPr>
                <w:rFonts w:ascii="Times New Roman" w:eastAsia="Times New Roman" w:hAnsi="Times New Roman" w:cs="Times New Roman"/>
                <w:color w:val="000000"/>
                <w:sz w:val="17"/>
                <w:szCs w:val="17"/>
              </w:rPr>
              <w:t>52</w:t>
            </w:r>
          </w:p>
        </w:tc>
        <w:tc>
          <w:tcPr>
            <w:tcW w:w="1565" w:type="dxa"/>
            <w:vMerge w:val="restart"/>
            <w:tcBorders>
              <w:top w:val="single" w:sz="4" w:space="0" w:color="auto"/>
              <w:left w:val="single" w:sz="4" w:space="0" w:color="auto"/>
            </w:tcBorders>
            <w:shd w:val="clear" w:color="auto" w:fill="FFFFFF"/>
            <w:vAlign w:val="center"/>
          </w:tcPr>
          <w:p w:rsidR="00D24513" w:rsidRDefault="00D24513" w:rsidP="00785BFC">
            <w:pPr>
              <w:pStyle w:val="afffffffffff5"/>
              <w:ind w:firstLine="0"/>
              <w:jc w:val="center"/>
            </w:pPr>
            <w:r>
              <w:rPr>
                <w:color w:val="000000"/>
              </w:rPr>
              <w:t>安全保护装置</w:t>
            </w:r>
          </w:p>
        </w:tc>
        <w:tc>
          <w:tcPr>
            <w:tcW w:w="6821" w:type="dxa"/>
            <w:tcBorders>
              <w:top w:val="single" w:sz="4" w:space="0" w:color="auto"/>
              <w:left w:val="single" w:sz="4" w:space="0" w:color="auto"/>
              <w:right w:val="single" w:sz="4" w:space="0" w:color="auto"/>
            </w:tcBorders>
            <w:shd w:val="clear" w:color="auto" w:fill="FFFFFF"/>
          </w:tcPr>
          <w:p w:rsidR="00D24513" w:rsidRDefault="00D24513" w:rsidP="00785BFC">
            <w:pPr>
              <w:pStyle w:val="afffffffffff5"/>
              <w:spacing w:line="312" w:lineRule="exact"/>
              <w:jc w:val="both"/>
            </w:pPr>
            <w:r>
              <w:rPr>
                <w:color w:val="000000"/>
              </w:rPr>
              <w:t>防风防滑装置及其电气联锁装置正常可靠，电动液压夹轨器的夹、放动作准确，夹 紧后与轨道的接触面积足够，与大车行走的电气连锁有效，电动铁鞋的收、放动作准确， 放下后与轨道的直线度和贴合度符合要求，与大车行走的电气连锁有效，顶规器的契形 块收放准确，放下后与轨道面的贴合紧密，与大车行走的电气连锁有效</w:t>
            </w:r>
          </w:p>
        </w:tc>
      </w:tr>
      <w:tr w:rsidR="00D24513" w:rsidTr="00785BFC">
        <w:trPr>
          <w:trHeight w:hRule="exact" w:val="634"/>
          <w:jc w:val="center"/>
        </w:trPr>
        <w:tc>
          <w:tcPr>
            <w:tcW w:w="989" w:type="dxa"/>
            <w:tcBorders>
              <w:top w:val="single" w:sz="4" w:space="0" w:color="auto"/>
              <w:left w:val="single" w:sz="4" w:space="0" w:color="auto"/>
            </w:tcBorders>
            <w:shd w:val="clear" w:color="auto" w:fill="FFFFFF"/>
            <w:vAlign w:val="center"/>
          </w:tcPr>
          <w:p w:rsidR="00D24513" w:rsidRDefault="00D24513" w:rsidP="00785BFC">
            <w:pPr>
              <w:pStyle w:val="afffffffffff5"/>
              <w:ind w:firstLine="400"/>
              <w:rPr>
                <w:sz w:val="17"/>
                <w:szCs w:val="17"/>
              </w:rPr>
            </w:pPr>
            <w:r>
              <w:rPr>
                <w:rFonts w:ascii="Times New Roman" w:eastAsia="Times New Roman" w:hAnsi="Times New Roman" w:cs="Times New Roman"/>
                <w:color w:val="000000"/>
                <w:sz w:val="17"/>
                <w:szCs w:val="17"/>
              </w:rPr>
              <w:t>53</w:t>
            </w:r>
          </w:p>
        </w:tc>
        <w:tc>
          <w:tcPr>
            <w:tcW w:w="1565" w:type="dxa"/>
            <w:vMerge/>
            <w:tcBorders>
              <w:left w:val="single" w:sz="4" w:space="0" w:color="auto"/>
            </w:tcBorders>
            <w:shd w:val="clear" w:color="auto" w:fill="FFFFFF"/>
            <w:vAlign w:val="center"/>
          </w:tcPr>
          <w:p w:rsidR="00D24513" w:rsidRDefault="00D24513" w:rsidP="00785BFC"/>
        </w:tc>
        <w:tc>
          <w:tcPr>
            <w:tcW w:w="6821" w:type="dxa"/>
            <w:tcBorders>
              <w:top w:val="single" w:sz="4" w:space="0" w:color="auto"/>
              <w:left w:val="single" w:sz="4" w:space="0" w:color="auto"/>
              <w:right w:val="single" w:sz="4" w:space="0" w:color="auto"/>
            </w:tcBorders>
            <w:shd w:val="clear" w:color="auto" w:fill="FFFFFF"/>
          </w:tcPr>
          <w:p w:rsidR="00D24513" w:rsidRDefault="00D24513" w:rsidP="00785BFC">
            <w:pPr>
              <w:pStyle w:val="afffffffffff5"/>
              <w:spacing w:line="317" w:lineRule="exact"/>
              <w:jc w:val="both"/>
            </w:pPr>
            <w:r>
              <w:rPr>
                <w:color w:val="000000"/>
              </w:rPr>
              <w:t>起重量限制器、力矩限制器、起升速度转换连锁保护装置、偏斜显示和自动纠偏装 置齐全有效、工作可靠</w:t>
            </w:r>
          </w:p>
        </w:tc>
      </w:tr>
      <w:tr w:rsidR="00D24513" w:rsidTr="00785BFC">
        <w:trPr>
          <w:trHeight w:hRule="exact" w:val="322"/>
          <w:jc w:val="center"/>
        </w:trPr>
        <w:tc>
          <w:tcPr>
            <w:tcW w:w="989" w:type="dxa"/>
            <w:tcBorders>
              <w:top w:val="single" w:sz="4" w:space="0" w:color="auto"/>
              <w:left w:val="single" w:sz="4" w:space="0" w:color="auto"/>
            </w:tcBorders>
            <w:shd w:val="clear" w:color="auto" w:fill="FFFFFF"/>
            <w:vAlign w:val="bottom"/>
          </w:tcPr>
          <w:p w:rsidR="00D24513" w:rsidRDefault="00D24513" w:rsidP="00785BFC">
            <w:pPr>
              <w:pStyle w:val="afffffffffff5"/>
              <w:ind w:firstLine="400"/>
              <w:rPr>
                <w:sz w:val="17"/>
                <w:szCs w:val="17"/>
              </w:rPr>
            </w:pPr>
            <w:r>
              <w:rPr>
                <w:rFonts w:ascii="Times New Roman" w:eastAsia="Times New Roman" w:hAnsi="Times New Roman" w:cs="Times New Roman"/>
                <w:color w:val="000000"/>
                <w:sz w:val="17"/>
                <w:szCs w:val="17"/>
              </w:rPr>
              <w:t>54</w:t>
            </w:r>
          </w:p>
        </w:tc>
        <w:tc>
          <w:tcPr>
            <w:tcW w:w="1565" w:type="dxa"/>
            <w:vMerge/>
            <w:tcBorders>
              <w:left w:val="single" w:sz="4" w:space="0" w:color="auto"/>
            </w:tcBorders>
            <w:shd w:val="clear" w:color="auto" w:fill="FFFFFF"/>
            <w:vAlign w:val="center"/>
          </w:tcPr>
          <w:p w:rsidR="00D24513" w:rsidRDefault="00D24513" w:rsidP="00785BFC"/>
        </w:tc>
        <w:tc>
          <w:tcPr>
            <w:tcW w:w="6821" w:type="dxa"/>
            <w:tcBorders>
              <w:top w:val="single" w:sz="4" w:space="0" w:color="auto"/>
              <w:left w:val="single" w:sz="4" w:space="0" w:color="auto"/>
              <w:right w:val="single" w:sz="4" w:space="0" w:color="auto"/>
            </w:tcBorders>
            <w:shd w:val="clear" w:color="auto" w:fill="FFFFFF"/>
            <w:vAlign w:val="bottom"/>
          </w:tcPr>
          <w:p w:rsidR="00D24513" w:rsidRDefault="00D24513" w:rsidP="00785BFC">
            <w:pPr>
              <w:pStyle w:val="afffffffffff5"/>
              <w:jc w:val="both"/>
            </w:pPr>
            <w:r>
              <w:rPr>
                <w:color w:val="000000"/>
              </w:rPr>
              <w:t>检查超载保护装置，应准确可靠有效</w:t>
            </w:r>
          </w:p>
        </w:tc>
      </w:tr>
      <w:tr w:rsidR="00D24513" w:rsidTr="00785BFC">
        <w:trPr>
          <w:trHeight w:hRule="exact" w:val="634"/>
          <w:jc w:val="center"/>
        </w:trPr>
        <w:tc>
          <w:tcPr>
            <w:tcW w:w="989" w:type="dxa"/>
            <w:tcBorders>
              <w:top w:val="single" w:sz="4" w:space="0" w:color="auto"/>
              <w:left w:val="single" w:sz="4" w:space="0" w:color="auto"/>
            </w:tcBorders>
            <w:shd w:val="clear" w:color="auto" w:fill="FFFFFF"/>
            <w:vAlign w:val="center"/>
          </w:tcPr>
          <w:p w:rsidR="00D24513" w:rsidRDefault="00D24513" w:rsidP="00785BFC">
            <w:pPr>
              <w:pStyle w:val="afffffffffff5"/>
              <w:ind w:firstLine="400"/>
              <w:rPr>
                <w:sz w:val="17"/>
                <w:szCs w:val="17"/>
              </w:rPr>
            </w:pPr>
            <w:r>
              <w:rPr>
                <w:rFonts w:ascii="Times New Roman" w:eastAsia="Times New Roman" w:hAnsi="Times New Roman" w:cs="Times New Roman"/>
                <w:color w:val="000000"/>
                <w:sz w:val="17"/>
                <w:szCs w:val="17"/>
              </w:rPr>
              <w:t>55</w:t>
            </w:r>
          </w:p>
        </w:tc>
        <w:tc>
          <w:tcPr>
            <w:tcW w:w="1565" w:type="dxa"/>
            <w:vMerge/>
            <w:tcBorders>
              <w:left w:val="single" w:sz="4" w:space="0" w:color="auto"/>
            </w:tcBorders>
            <w:shd w:val="clear" w:color="auto" w:fill="FFFFFF"/>
            <w:vAlign w:val="center"/>
          </w:tcPr>
          <w:p w:rsidR="00D24513" w:rsidRDefault="00D24513" w:rsidP="00785BFC"/>
        </w:tc>
        <w:tc>
          <w:tcPr>
            <w:tcW w:w="6821" w:type="dxa"/>
            <w:tcBorders>
              <w:top w:val="single" w:sz="4" w:space="0" w:color="auto"/>
              <w:left w:val="single" w:sz="4" w:space="0" w:color="auto"/>
              <w:right w:val="single" w:sz="4" w:space="0" w:color="auto"/>
            </w:tcBorders>
            <w:shd w:val="clear" w:color="auto" w:fill="FFFFFF"/>
            <w:vAlign w:val="bottom"/>
          </w:tcPr>
          <w:p w:rsidR="00D24513" w:rsidRDefault="00D24513" w:rsidP="00785BFC">
            <w:pPr>
              <w:pStyle w:val="afffffffffff5"/>
              <w:spacing w:line="331" w:lineRule="exact"/>
              <w:jc w:val="both"/>
            </w:pPr>
            <w:r>
              <w:rPr>
                <w:color w:val="000000"/>
              </w:rPr>
              <w:t>检查调整</w:t>
            </w:r>
            <w:r>
              <w:rPr>
                <w:rFonts w:ascii="Times New Roman" w:eastAsia="Times New Roman" w:hAnsi="Times New Roman" w:cs="Times New Roman"/>
                <w:color w:val="000000"/>
                <w:sz w:val="17"/>
                <w:szCs w:val="17"/>
              </w:rPr>
              <w:t>SC</w:t>
            </w:r>
            <w:r>
              <w:rPr>
                <w:color w:val="000000"/>
              </w:rPr>
              <w:t>型升降机的吊笼安全钩间隙，安全钩应完好无变形，与立柱间隙不应 过大，紧固松动的固定螺栓</w:t>
            </w:r>
          </w:p>
        </w:tc>
      </w:tr>
      <w:tr w:rsidR="00D24513" w:rsidTr="00785BFC">
        <w:trPr>
          <w:trHeight w:hRule="exact" w:val="946"/>
          <w:jc w:val="center"/>
        </w:trPr>
        <w:tc>
          <w:tcPr>
            <w:tcW w:w="989" w:type="dxa"/>
            <w:tcBorders>
              <w:top w:val="single" w:sz="4" w:space="0" w:color="auto"/>
              <w:left w:val="single" w:sz="4" w:space="0" w:color="auto"/>
            </w:tcBorders>
            <w:shd w:val="clear" w:color="auto" w:fill="FFFFFF"/>
            <w:vAlign w:val="center"/>
          </w:tcPr>
          <w:p w:rsidR="00D24513" w:rsidRDefault="00D24513" w:rsidP="00785BFC">
            <w:pPr>
              <w:pStyle w:val="afffffffffff5"/>
              <w:ind w:firstLine="400"/>
              <w:rPr>
                <w:sz w:val="17"/>
                <w:szCs w:val="17"/>
              </w:rPr>
            </w:pPr>
            <w:r>
              <w:rPr>
                <w:rFonts w:ascii="Times New Roman" w:eastAsia="Times New Roman" w:hAnsi="Times New Roman" w:cs="Times New Roman"/>
                <w:color w:val="000000"/>
                <w:sz w:val="17"/>
                <w:szCs w:val="17"/>
              </w:rPr>
              <w:t>56</w:t>
            </w:r>
          </w:p>
        </w:tc>
        <w:tc>
          <w:tcPr>
            <w:tcW w:w="1565" w:type="dxa"/>
            <w:vMerge/>
            <w:tcBorders>
              <w:left w:val="single" w:sz="4" w:space="0" w:color="auto"/>
            </w:tcBorders>
            <w:shd w:val="clear" w:color="auto" w:fill="FFFFFF"/>
            <w:vAlign w:val="center"/>
          </w:tcPr>
          <w:p w:rsidR="00D24513" w:rsidRDefault="00D24513" w:rsidP="00785BFC"/>
        </w:tc>
        <w:tc>
          <w:tcPr>
            <w:tcW w:w="6821" w:type="dxa"/>
            <w:tcBorders>
              <w:top w:val="single" w:sz="4" w:space="0" w:color="auto"/>
              <w:left w:val="single" w:sz="4" w:space="0" w:color="auto"/>
              <w:right w:val="single" w:sz="4" w:space="0" w:color="auto"/>
            </w:tcBorders>
            <w:shd w:val="clear" w:color="auto" w:fill="FFFFFF"/>
            <w:vAlign w:val="bottom"/>
          </w:tcPr>
          <w:p w:rsidR="00D24513" w:rsidRDefault="00D24513" w:rsidP="00785BFC">
            <w:pPr>
              <w:pStyle w:val="afffffffffff5"/>
              <w:spacing w:line="312" w:lineRule="exact"/>
              <w:jc w:val="both"/>
            </w:pPr>
            <w:r>
              <w:rPr>
                <w:color w:val="000000"/>
              </w:rPr>
              <w:t>核对渐进式防坠安全器的检验有效期及其铅封（或漆封），过期的或铅封（漆封） 已被破坏的应及时送检，且停止使用该吊笼。清洁润滑瞬时式防坠器滑块、滑道，要求 滑块滑动自由，弹簧无锈蚀现象。每三个月应进行一次额定载荷的坠落试验</w:t>
            </w:r>
          </w:p>
        </w:tc>
      </w:tr>
      <w:tr w:rsidR="00D24513" w:rsidTr="00785BFC">
        <w:trPr>
          <w:trHeight w:hRule="exact" w:val="638"/>
          <w:jc w:val="center"/>
        </w:trPr>
        <w:tc>
          <w:tcPr>
            <w:tcW w:w="989" w:type="dxa"/>
            <w:tcBorders>
              <w:top w:val="single" w:sz="4" w:space="0" w:color="auto"/>
              <w:left w:val="single" w:sz="4" w:space="0" w:color="auto"/>
            </w:tcBorders>
            <w:shd w:val="clear" w:color="auto" w:fill="FFFFFF"/>
            <w:vAlign w:val="center"/>
          </w:tcPr>
          <w:p w:rsidR="00D24513" w:rsidRDefault="00D24513" w:rsidP="00785BFC">
            <w:pPr>
              <w:pStyle w:val="afffffffffff5"/>
              <w:ind w:firstLine="400"/>
              <w:rPr>
                <w:sz w:val="17"/>
                <w:szCs w:val="17"/>
              </w:rPr>
            </w:pPr>
            <w:r>
              <w:rPr>
                <w:rFonts w:ascii="Times New Roman" w:eastAsia="Times New Roman" w:hAnsi="Times New Roman" w:cs="Times New Roman"/>
                <w:color w:val="000000"/>
                <w:sz w:val="17"/>
                <w:szCs w:val="17"/>
              </w:rPr>
              <w:t>57</w:t>
            </w:r>
          </w:p>
        </w:tc>
        <w:tc>
          <w:tcPr>
            <w:tcW w:w="1565" w:type="dxa"/>
            <w:vMerge/>
            <w:tcBorders>
              <w:left w:val="single" w:sz="4" w:space="0" w:color="auto"/>
            </w:tcBorders>
            <w:shd w:val="clear" w:color="auto" w:fill="FFFFFF"/>
            <w:vAlign w:val="center"/>
          </w:tcPr>
          <w:p w:rsidR="00D24513" w:rsidRDefault="00D24513" w:rsidP="00785BFC"/>
        </w:tc>
        <w:tc>
          <w:tcPr>
            <w:tcW w:w="6821" w:type="dxa"/>
            <w:tcBorders>
              <w:top w:val="single" w:sz="4" w:space="0" w:color="auto"/>
              <w:left w:val="single" w:sz="4" w:space="0" w:color="auto"/>
              <w:right w:val="single" w:sz="4" w:space="0" w:color="auto"/>
            </w:tcBorders>
            <w:shd w:val="clear" w:color="auto" w:fill="FFFFFF"/>
          </w:tcPr>
          <w:p w:rsidR="00D24513" w:rsidRDefault="00D24513" w:rsidP="00785BFC">
            <w:pPr>
              <w:pStyle w:val="afffffffffff5"/>
              <w:spacing w:line="317" w:lineRule="exact"/>
              <w:jc w:val="both"/>
            </w:pPr>
            <w:r>
              <w:rPr>
                <w:color w:val="000000"/>
              </w:rPr>
              <w:t>检查、润滑、试验货用施工升降机的停层防坠落装置，要求转动灵活，尺寸满足要 求</w:t>
            </w:r>
          </w:p>
        </w:tc>
      </w:tr>
      <w:tr w:rsidR="00D24513" w:rsidTr="00785BFC">
        <w:trPr>
          <w:trHeight w:hRule="exact" w:val="2194"/>
          <w:jc w:val="center"/>
        </w:trPr>
        <w:tc>
          <w:tcPr>
            <w:tcW w:w="989" w:type="dxa"/>
            <w:tcBorders>
              <w:top w:val="single" w:sz="4" w:space="0" w:color="auto"/>
              <w:left w:val="single" w:sz="4" w:space="0" w:color="auto"/>
            </w:tcBorders>
            <w:shd w:val="clear" w:color="auto" w:fill="FFFFFF"/>
            <w:vAlign w:val="center"/>
          </w:tcPr>
          <w:p w:rsidR="00D24513" w:rsidRDefault="00D24513" w:rsidP="00785BFC">
            <w:pPr>
              <w:pStyle w:val="afffffffffff5"/>
              <w:ind w:firstLine="400"/>
              <w:rPr>
                <w:sz w:val="17"/>
                <w:szCs w:val="17"/>
              </w:rPr>
            </w:pPr>
            <w:r>
              <w:rPr>
                <w:rFonts w:ascii="Times New Roman" w:eastAsia="Times New Roman" w:hAnsi="Times New Roman" w:cs="Times New Roman"/>
                <w:color w:val="000000"/>
                <w:sz w:val="17"/>
                <w:szCs w:val="17"/>
              </w:rPr>
              <w:t>58</w:t>
            </w:r>
          </w:p>
        </w:tc>
        <w:tc>
          <w:tcPr>
            <w:tcW w:w="1565" w:type="dxa"/>
            <w:vMerge/>
            <w:tcBorders>
              <w:left w:val="single" w:sz="4" w:space="0" w:color="auto"/>
            </w:tcBorders>
            <w:shd w:val="clear" w:color="auto" w:fill="FFFFFF"/>
            <w:vAlign w:val="center"/>
          </w:tcPr>
          <w:p w:rsidR="00D24513" w:rsidRDefault="00D24513" w:rsidP="00785BFC"/>
        </w:tc>
        <w:tc>
          <w:tcPr>
            <w:tcW w:w="6821" w:type="dxa"/>
            <w:tcBorders>
              <w:top w:val="single" w:sz="4" w:space="0" w:color="auto"/>
              <w:left w:val="single" w:sz="4" w:space="0" w:color="auto"/>
              <w:right w:val="single" w:sz="4" w:space="0" w:color="auto"/>
            </w:tcBorders>
            <w:shd w:val="clear" w:color="auto" w:fill="FFFFFF"/>
          </w:tcPr>
          <w:p w:rsidR="00D24513" w:rsidRDefault="00D24513" w:rsidP="00785BFC">
            <w:pPr>
              <w:pStyle w:val="afffffffffff5"/>
              <w:spacing w:line="313" w:lineRule="exact"/>
              <w:jc w:val="both"/>
            </w:pPr>
            <w:r>
              <w:rPr>
                <w:color w:val="000000"/>
              </w:rPr>
              <w:t>检查制动器工作情况；踏板空隙及踩下时与底板间间隙应正常，杠杆系统无松动或 错位；检查液面高度应符合要求且无漏油；工作油缸的功能正常、无损伤、无泄漏；电 磁铁动作正常；推杆无弯曲变形；检查液压元件和圆盘工作状态，无非正常磨损和损伤; 工作件无异常磨损与损伤，圆盘安装无松动；制动轮安装件无松脱现象，摩擦片无剥落、 损伤及偏磨现象；弹簧不应老化，制动轮无裂纹、过度磨损及缺损；制动间隙应合适； 行程和制动力矩调节机构无异常；拉杆、销轴、杠杆及螺栓无裂纹、弯曲变形与过度磨 损；螺栓、螺母与销轴无松脱现象</w:t>
            </w:r>
          </w:p>
        </w:tc>
      </w:tr>
      <w:tr w:rsidR="00D24513" w:rsidTr="00785BFC">
        <w:trPr>
          <w:trHeight w:hRule="exact" w:val="629"/>
          <w:jc w:val="center"/>
        </w:trPr>
        <w:tc>
          <w:tcPr>
            <w:tcW w:w="989" w:type="dxa"/>
            <w:tcBorders>
              <w:top w:val="single" w:sz="4" w:space="0" w:color="auto"/>
              <w:left w:val="single" w:sz="4" w:space="0" w:color="auto"/>
            </w:tcBorders>
            <w:shd w:val="clear" w:color="auto" w:fill="FFFFFF"/>
            <w:vAlign w:val="center"/>
          </w:tcPr>
          <w:p w:rsidR="00D24513" w:rsidRDefault="00D24513" w:rsidP="00785BFC">
            <w:pPr>
              <w:pStyle w:val="afffffffffff5"/>
              <w:ind w:firstLine="400"/>
              <w:rPr>
                <w:sz w:val="17"/>
                <w:szCs w:val="17"/>
              </w:rPr>
            </w:pPr>
            <w:r>
              <w:rPr>
                <w:rFonts w:ascii="Times New Roman" w:eastAsia="Times New Roman" w:hAnsi="Times New Roman" w:cs="Times New Roman"/>
                <w:color w:val="000000"/>
                <w:sz w:val="17"/>
                <w:szCs w:val="17"/>
              </w:rPr>
              <w:t>59</w:t>
            </w:r>
          </w:p>
        </w:tc>
        <w:tc>
          <w:tcPr>
            <w:tcW w:w="1565" w:type="dxa"/>
            <w:vMerge/>
            <w:tcBorders>
              <w:left w:val="single" w:sz="4" w:space="0" w:color="auto"/>
            </w:tcBorders>
            <w:shd w:val="clear" w:color="auto" w:fill="FFFFFF"/>
            <w:vAlign w:val="center"/>
          </w:tcPr>
          <w:p w:rsidR="00D24513" w:rsidRDefault="00D24513" w:rsidP="00785BFC"/>
        </w:tc>
        <w:tc>
          <w:tcPr>
            <w:tcW w:w="6821" w:type="dxa"/>
            <w:tcBorders>
              <w:top w:val="single" w:sz="4" w:space="0" w:color="auto"/>
              <w:left w:val="single" w:sz="4" w:space="0" w:color="auto"/>
              <w:right w:val="single" w:sz="4" w:space="0" w:color="auto"/>
            </w:tcBorders>
            <w:shd w:val="clear" w:color="auto" w:fill="FFFFFF"/>
          </w:tcPr>
          <w:p w:rsidR="00D24513" w:rsidRDefault="00D24513" w:rsidP="00785BFC">
            <w:pPr>
              <w:pStyle w:val="afffffffffff5"/>
              <w:spacing w:line="312" w:lineRule="exact"/>
              <w:jc w:val="both"/>
            </w:pPr>
            <w:r>
              <w:rPr>
                <w:color w:val="000000"/>
              </w:rPr>
              <w:t>大、小车制动轮不应有转动；通过吊重试验检查起升机构制动器的制动性能。必要 时调整各制动器制动力矩</w:t>
            </w:r>
          </w:p>
        </w:tc>
      </w:tr>
      <w:tr w:rsidR="00D24513" w:rsidTr="00785BFC">
        <w:trPr>
          <w:trHeight w:hRule="exact" w:val="326"/>
          <w:jc w:val="center"/>
        </w:trPr>
        <w:tc>
          <w:tcPr>
            <w:tcW w:w="989" w:type="dxa"/>
            <w:tcBorders>
              <w:top w:val="single" w:sz="4" w:space="0" w:color="auto"/>
              <w:left w:val="single" w:sz="4" w:space="0" w:color="auto"/>
            </w:tcBorders>
            <w:shd w:val="clear" w:color="auto" w:fill="FFFFFF"/>
          </w:tcPr>
          <w:p w:rsidR="00D24513" w:rsidRDefault="00D24513" w:rsidP="00785BFC">
            <w:pPr>
              <w:pStyle w:val="afffffffffff5"/>
              <w:ind w:firstLine="400"/>
              <w:rPr>
                <w:sz w:val="17"/>
                <w:szCs w:val="17"/>
              </w:rPr>
            </w:pPr>
            <w:r>
              <w:rPr>
                <w:rFonts w:ascii="Times New Roman" w:eastAsia="Times New Roman" w:hAnsi="Times New Roman" w:cs="Times New Roman"/>
                <w:color w:val="000000"/>
                <w:sz w:val="17"/>
                <w:szCs w:val="17"/>
              </w:rPr>
              <w:t>60</w:t>
            </w:r>
          </w:p>
        </w:tc>
        <w:tc>
          <w:tcPr>
            <w:tcW w:w="1565" w:type="dxa"/>
            <w:tcBorders>
              <w:top w:val="single" w:sz="4" w:space="0" w:color="auto"/>
              <w:left w:val="single" w:sz="4" w:space="0" w:color="auto"/>
            </w:tcBorders>
            <w:shd w:val="clear" w:color="auto" w:fill="FFFFFF"/>
          </w:tcPr>
          <w:p w:rsidR="00D24513" w:rsidRDefault="00D73B3A" w:rsidP="00D73B3A">
            <w:pPr>
              <w:pStyle w:val="afffffffffff5"/>
              <w:ind w:firstLine="0"/>
              <w:jc w:val="center"/>
            </w:pPr>
            <w:r>
              <w:rPr>
                <w:color w:val="000000"/>
              </w:rPr>
              <w:t>起重机上所设照明</w:t>
            </w:r>
          </w:p>
        </w:tc>
        <w:tc>
          <w:tcPr>
            <w:tcW w:w="6821" w:type="dxa"/>
            <w:tcBorders>
              <w:top w:val="single" w:sz="4" w:space="0" w:color="auto"/>
              <w:left w:val="single" w:sz="4" w:space="0" w:color="auto"/>
              <w:right w:val="single" w:sz="4" w:space="0" w:color="auto"/>
            </w:tcBorders>
            <w:shd w:val="clear" w:color="auto" w:fill="FFFFFF"/>
          </w:tcPr>
          <w:p w:rsidR="00D24513" w:rsidRDefault="00D24513" w:rsidP="00785BFC">
            <w:pPr>
              <w:pStyle w:val="afffffffffff5"/>
              <w:ind w:firstLine="280"/>
            </w:pPr>
            <w:r>
              <w:rPr>
                <w:color w:val="292D32"/>
              </w:rPr>
              <w:t>检查照明</w:t>
            </w:r>
            <w:r>
              <w:rPr>
                <w:color w:val="000000"/>
              </w:rPr>
              <w:t>装置，如有缺损，进行修理；确保照度及供电电压符合相应要求</w:t>
            </w:r>
          </w:p>
        </w:tc>
      </w:tr>
      <w:tr w:rsidR="00D24513" w:rsidTr="00785BFC">
        <w:trPr>
          <w:trHeight w:hRule="exact" w:val="322"/>
          <w:jc w:val="center"/>
        </w:trPr>
        <w:tc>
          <w:tcPr>
            <w:tcW w:w="989" w:type="dxa"/>
            <w:tcBorders>
              <w:top w:val="single" w:sz="4" w:space="0" w:color="auto"/>
              <w:left w:val="single" w:sz="4" w:space="0" w:color="auto"/>
            </w:tcBorders>
            <w:shd w:val="clear" w:color="auto" w:fill="FFFFFF"/>
          </w:tcPr>
          <w:p w:rsidR="00D24513" w:rsidRDefault="00D24513" w:rsidP="00785BFC">
            <w:pPr>
              <w:pStyle w:val="afffffffffff5"/>
              <w:ind w:firstLine="400"/>
              <w:rPr>
                <w:sz w:val="17"/>
                <w:szCs w:val="17"/>
              </w:rPr>
            </w:pPr>
            <w:r>
              <w:rPr>
                <w:rFonts w:ascii="Times New Roman" w:eastAsia="Times New Roman" w:hAnsi="Times New Roman" w:cs="Times New Roman"/>
                <w:color w:val="000000"/>
                <w:sz w:val="17"/>
                <w:szCs w:val="17"/>
              </w:rPr>
              <w:t>61</w:t>
            </w:r>
          </w:p>
        </w:tc>
        <w:tc>
          <w:tcPr>
            <w:tcW w:w="1565" w:type="dxa"/>
            <w:vMerge w:val="restart"/>
            <w:tcBorders>
              <w:top w:val="single" w:sz="4" w:space="0" w:color="auto"/>
              <w:left w:val="single" w:sz="4" w:space="0" w:color="auto"/>
            </w:tcBorders>
            <w:shd w:val="clear" w:color="auto" w:fill="FFFFFF"/>
            <w:vAlign w:val="center"/>
          </w:tcPr>
          <w:p w:rsidR="00D24513" w:rsidRDefault="00D24513" w:rsidP="00785BFC">
            <w:pPr>
              <w:pStyle w:val="afffffffffff5"/>
              <w:ind w:firstLine="0"/>
              <w:jc w:val="center"/>
            </w:pPr>
            <w:r>
              <w:rPr>
                <w:color w:val="000000"/>
              </w:rPr>
              <w:t>操纵部分</w:t>
            </w:r>
          </w:p>
        </w:tc>
        <w:tc>
          <w:tcPr>
            <w:tcW w:w="6821" w:type="dxa"/>
            <w:tcBorders>
              <w:top w:val="single" w:sz="4" w:space="0" w:color="auto"/>
              <w:left w:val="single" w:sz="4" w:space="0" w:color="auto"/>
              <w:right w:val="single" w:sz="4" w:space="0" w:color="auto"/>
            </w:tcBorders>
            <w:shd w:val="clear" w:color="auto" w:fill="FFFFFF"/>
          </w:tcPr>
          <w:p w:rsidR="00D24513" w:rsidRDefault="00D24513" w:rsidP="00785BFC">
            <w:pPr>
              <w:pStyle w:val="afffffffffff5"/>
              <w:jc w:val="both"/>
            </w:pPr>
            <w:r>
              <w:rPr>
                <w:color w:val="292D32"/>
              </w:rPr>
              <w:t>■</w:t>
            </w:r>
            <w:r w:rsidRPr="00FF3F98">
              <w:rPr>
                <w:color w:val="000000"/>
              </w:rPr>
              <w:t>各个按钮应灵活</w:t>
            </w:r>
            <w:r>
              <w:rPr>
                <w:color w:val="000000"/>
              </w:rPr>
              <w:t>有效，操纵杆下部绝缘保护无破损，紧急停止按钮不可自动复位</w:t>
            </w:r>
          </w:p>
        </w:tc>
      </w:tr>
      <w:tr w:rsidR="00D24513" w:rsidTr="00785BFC">
        <w:trPr>
          <w:trHeight w:hRule="exact" w:val="322"/>
          <w:jc w:val="center"/>
        </w:trPr>
        <w:tc>
          <w:tcPr>
            <w:tcW w:w="989" w:type="dxa"/>
            <w:tcBorders>
              <w:top w:val="single" w:sz="4" w:space="0" w:color="auto"/>
              <w:left w:val="single" w:sz="4" w:space="0" w:color="auto"/>
            </w:tcBorders>
            <w:shd w:val="clear" w:color="auto" w:fill="FFFFFF"/>
          </w:tcPr>
          <w:p w:rsidR="00D24513" w:rsidRDefault="00D24513" w:rsidP="00785BFC">
            <w:pPr>
              <w:pStyle w:val="afffffffffff5"/>
              <w:ind w:firstLine="400"/>
              <w:rPr>
                <w:sz w:val="17"/>
                <w:szCs w:val="17"/>
              </w:rPr>
            </w:pPr>
            <w:r>
              <w:rPr>
                <w:rFonts w:ascii="Times New Roman" w:eastAsia="Times New Roman" w:hAnsi="Times New Roman" w:cs="Times New Roman"/>
                <w:color w:val="000000"/>
                <w:sz w:val="17"/>
                <w:szCs w:val="17"/>
              </w:rPr>
              <w:t>62</w:t>
            </w:r>
          </w:p>
        </w:tc>
        <w:tc>
          <w:tcPr>
            <w:tcW w:w="1565" w:type="dxa"/>
            <w:vMerge/>
            <w:tcBorders>
              <w:left w:val="single" w:sz="4" w:space="0" w:color="auto"/>
            </w:tcBorders>
            <w:shd w:val="clear" w:color="auto" w:fill="FFFFFF"/>
            <w:vAlign w:val="center"/>
          </w:tcPr>
          <w:p w:rsidR="00D24513" w:rsidRDefault="00D24513" w:rsidP="00785BFC"/>
        </w:tc>
        <w:tc>
          <w:tcPr>
            <w:tcW w:w="6821" w:type="dxa"/>
            <w:tcBorders>
              <w:top w:val="single" w:sz="4" w:space="0" w:color="auto"/>
              <w:left w:val="single" w:sz="4" w:space="0" w:color="auto"/>
              <w:right w:val="single" w:sz="4" w:space="0" w:color="auto"/>
            </w:tcBorders>
            <w:shd w:val="clear" w:color="auto" w:fill="FFFFFF"/>
          </w:tcPr>
          <w:p w:rsidR="00D24513" w:rsidRDefault="00D24513" w:rsidP="00785BFC">
            <w:pPr>
              <w:pStyle w:val="afffffffffff5"/>
              <w:jc w:val="both"/>
            </w:pPr>
            <w:r>
              <w:rPr>
                <w:color w:val="000000"/>
              </w:rPr>
              <w:t>各个机</w:t>
            </w:r>
            <w:r w:rsidRPr="00FF3F98">
              <w:rPr>
                <w:color w:val="000000"/>
              </w:rPr>
              <w:t>构操纵灵活、</w:t>
            </w:r>
            <w:r>
              <w:rPr>
                <w:color w:val="000000"/>
              </w:rPr>
              <w:t>无卡阻，零位手感明确</w:t>
            </w:r>
          </w:p>
        </w:tc>
      </w:tr>
      <w:tr w:rsidR="00D24513" w:rsidTr="00785BFC">
        <w:trPr>
          <w:trHeight w:hRule="exact" w:val="322"/>
          <w:jc w:val="center"/>
        </w:trPr>
        <w:tc>
          <w:tcPr>
            <w:tcW w:w="989" w:type="dxa"/>
            <w:tcBorders>
              <w:top w:val="single" w:sz="4" w:space="0" w:color="auto"/>
              <w:left w:val="single" w:sz="4" w:space="0" w:color="auto"/>
            </w:tcBorders>
            <w:shd w:val="clear" w:color="auto" w:fill="FFFFFF"/>
          </w:tcPr>
          <w:p w:rsidR="00D24513" w:rsidRDefault="00D24513" w:rsidP="00785BFC">
            <w:pPr>
              <w:pStyle w:val="afffffffffff5"/>
              <w:ind w:firstLine="400"/>
              <w:rPr>
                <w:sz w:val="17"/>
                <w:szCs w:val="17"/>
              </w:rPr>
            </w:pPr>
            <w:r>
              <w:rPr>
                <w:rFonts w:ascii="Times New Roman" w:eastAsia="Times New Roman" w:hAnsi="Times New Roman" w:cs="Times New Roman"/>
                <w:color w:val="000000"/>
                <w:sz w:val="17"/>
                <w:szCs w:val="17"/>
              </w:rPr>
              <w:t>63</w:t>
            </w:r>
          </w:p>
        </w:tc>
        <w:tc>
          <w:tcPr>
            <w:tcW w:w="1565" w:type="dxa"/>
            <w:vMerge/>
            <w:tcBorders>
              <w:left w:val="single" w:sz="4" w:space="0" w:color="auto"/>
            </w:tcBorders>
            <w:shd w:val="clear" w:color="auto" w:fill="FFFFFF"/>
            <w:vAlign w:val="center"/>
          </w:tcPr>
          <w:p w:rsidR="00D24513" w:rsidRDefault="00D24513" w:rsidP="00785BFC"/>
        </w:tc>
        <w:tc>
          <w:tcPr>
            <w:tcW w:w="6821" w:type="dxa"/>
            <w:tcBorders>
              <w:top w:val="single" w:sz="4" w:space="0" w:color="auto"/>
              <w:left w:val="single" w:sz="4" w:space="0" w:color="auto"/>
              <w:right w:val="single" w:sz="4" w:space="0" w:color="auto"/>
            </w:tcBorders>
            <w:shd w:val="clear" w:color="auto" w:fill="FFFFFF"/>
          </w:tcPr>
          <w:p w:rsidR="00D24513" w:rsidRDefault="00D24513" w:rsidP="00785BFC">
            <w:pPr>
              <w:pStyle w:val="afffffffffff5"/>
              <w:jc w:val="both"/>
            </w:pPr>
            <w:r>
              <w:rPr>
                <w:color w:val="000000"/>
              </w:rPr>
              <w:t>便携控制装置外</w:t>
            </w:r>
            <w:r w:rsidRPr="00FF3F98">
              <w:rPr>
                <w:color w:val="000000"/>
              </w:rPr>
              <w:t>壳不得破损，</w:t>
            </w:r>
            <w:r>
              <w:rPr>
                <w:color w:val="000000"/>
              </w:rPr>
              <w:t>控制按钮标识、功能正确齐全</w:t>
            </w:r>
          </w:p>
        </w:tc>
      </w:tr>
      <w:tr w:rsidR="00D24513" w:rsidTr="00785BFC">
        <w:trPr>
          <w:trHeight w:hRule="exact" w:val="634"/>
          <w:jc w:val="center"/>
        </w:trPr>
        <w:tc>
          <w:tcPr>
            <w:tcW w:w="989" w:type="dxa"/>
            <w:tcBorders>
              <w:top w:val="single" w:sz="4" w:space="0" w:color="auto"/>
              <w:left w:val="single" w:sz="4" w:space="0" w:color="auto"/>
            </w:tcBorders>
            <w:shd w:val="clear" w:color="auto" w:fill="FFFFFF"/>
            <w:vAlign w:val="center"/>
          </w:tcPr>
          <w:p w:rsidR="00D24513" w:rsidRDefault="00D24513" w:rsidP="00785BFC">
            <w:pPr>
              <w:pStyle w:val="afffffffffff5"/>
              <w:ind w:firstLine="400"/>
              <w:rPr>
                <w:sz w:val="17"/>
                <w:szCs w:val="17"/>
              </w:rPr>
            </w:pPr>
            <w:r>
              <w:rPr>
                <w:rFonts w:ascii="Times New Roman" w:eastAsia="Times New Roman" w:hAnsi="Times New Roman" w:cs="Times New Roman"/>
                <w:color w:val="000000"/>
                <w:sz w:val="17"/>
                <w:szCs w:val="17"/>
              </w:rPr>
              <w:t>64</w:t>
            </w:r>
          </w:p>
        </w:tc>
        <w:tc>
          <w:tcPr>
            <w:tcW w:w="1565" w:type="dxa"/>
            <w:tcBorders>
              <w:top w:val="single" w:sz="4" w:space="0" w:color="auto"/>
              <w:left w:val="single" w:sz="4" w:space="0" w:color="auto"/>
            </w:tcBorders>
            <w:shd w:val="clear" w:color="auto" w:fill="FFFFFF"/>
            <w:vAlign w:val="center"/>
          </w:tcPr>
          <w:p w:rsidR="00D24513" w:rsidRDefault="00D24513" w:rsidP="00785BFC">
            <w:pPr>
              <w:pStyle w:val="afffffffffff5"/>
              <w:ind w:firstLine="0"/>
              <w:jc w:val="center"/>
            </w:pPr>
            <w:r>
              <w:rPr>
                <w:color w:val="000000"/>
              </w:rPr>
              <w:t>运行</w:t>
            </w:r>
          </w:p>
        </w:tc>
        <w:tc>
          <w:tcPr>
            <w:tcW w:w="6821" w:type="dxa"/>
            <w:tcBorders>
              <w:top w:val="single" w:sz="4" w:space="0" w:color="auto"/>
              <w:left w:val="single" w:sz="4" w:space="0" w:color="auto"/>
              <w:right w:val="single" w:sz="4" w:space="0" w:color="auto"/>
            </w:tcBorders>
            <w:shd w:val="clear" w:color="auto" w:fill="FFFFFF"/>
            <w:vAlign w:val="bottom"/>
          </w:tcPr>
          <w:p w:rsidR="00D24513" w:rsidRDefault="00D24513" w:rsidP="00785BFC">
            <w:pPr>
              <w:pStyle w:val="afffffffffff5"/>
              <w:spacing w:line="312" w:lineRule="exact"/>
              <w:jc w:val="both"/>
            </w:pPr>
            <w:r>
              <w:rPr>
                <w:color w:val="000000"/>
              </w:rPr>
              <w:t>通电，各安全装置</w:t>
            </w:r>
            <w:r>
              <w:rPr>
                <w:color w:val="292D32"/>
              </w:rPr>
              <w:t>试验合格后，</w:t>
            </w:r>
            <w:r>
              <w:rPr>
                <w:color w:val="4F555D"/>
              </w:rPr>
              <w:t>进</w:t>
            </w:r>
            <w:r>
              <w:rPr>
                <w:color w:val="292D32"/>
              </w:rPr>
              <w:t>行空载</w:t>
            </w:r>
            <w:r>
              <w:rPr>
                <w:color w:val="000000"/>
              </w:rPr>
              <w:t>起升、运行试验，各控制运行功能工作正 常，控制灵活；运行平稳、各机构运</w:t>
            </w:r>
            <w:r>
              <w:rPr>
                <w:color w:val="292D32"/>
              </w:rPr>
              <w:t>行无异常毫响</w:t>
            </w:r>
          </w:p>
        </w:tc>
      </w:tr>
      <w:tr w:rsidR="00D24513" w:rsidTr="00785BFC">
        <w:trPr>
          <w:trHeight w:hRule="exact" w:val="322"/>
          <w:jc w:val="center"/>
        </w:trPr>
        <w:tc>
          <w:tcPr>
            <w:tcW w:w="989" w:type="dxa"/>
            <w:tcBorders>
              <w:top w:val="single" w:sz="4" w:space="0" w:color="auto"/>
              <w:left w:val="single" w:sz="4" w:space="0" w:color="auto"/>
            </w:tcBorders>
            <w:shd w:val="clear" w:color="auto" w:fill="FFFFFF"/>
          </w:tcPr>
          <w:p w:rsidR="00D24513" w:rsidRDefault="00D24513" w:rsidP="00785BFC">
            <w:pPr>
              <w:pStyle w:val="afffffffffff5"/>
              <w:ind w:firstLine="400"/>
              <w:rPr>
                <w:sz w:val="17"/>
                <w:szCs w:val="17"/>
              </w:rPr>
            </w:pPr>
            <w:r>
              <w:rPr>
                <w:rFonts w:ascii="Times New Roman" w:eastAsia="Times New Roman" w:hAnsi="Times New Roman" w:cs="Times New Roman"/>
                <w:color w:val="000000"/>
                <w:sz w:val="17"/>
                <w:szCs w:val="17"/>
              </w:rPr>
              <w:t>65</w:t>
            </w:r>
          </w:p>
        </w:tc>
        <w:tc>
          <w:tcPr>
            <w:tcW w:w="1565" w:type="dxa"/>
            <w:vMerge w:val="restart"/>
            <w:tcBorders>
              <w:top w:val="single" w:sz="4" w:space="0" w:color="auto"/>
              <w:left w:val="single" w:sz="4" w:space="0" w:color="auto"/>
            </w:tcBorders>
            <w:shd w:val="clear" w:color="auto" w:fill="FFFFFF"/>
            <w:vAlign w:val="center"/>
          </w:tcPr>
          <w:p w:rsidR="00D24513" w:rsidRDefault="00D24513" w:rsidP="00785BFC">
            <w:pPr>
              <w:pStyle w:val="afffffffffff5"/>
              <w:ind w:firstLine="0"/>
              <w:jc w:val="center"/>
            </w:pPr>
            <w:r>
              <w:rPr>
                <w:color w:val="000000"/>
              </w:rPr>
              <w:t>其他</w:t>
            </w:r>
          </w:p>
        </w:tc>
        <w:tc>
          <w:tcPr>
            <w:tcW w:w="6821" w:type="dxa"/>
            <w:tcBorders>
              <w:top w:val="single" w:sz="4" w:space="0" w:color="auto"/>
              <w:left w:val="single" w:sz="4" w:space="0" w:color="auto"/>
              <w:right w:val="single" w:sz="4" w:space="0" w:color="auto"/>
            </w:tcBorders>
            <w:shd w:val="clear" w:color="auto" w:fill="FFFFFF"/>
          </w:tcPr>
          <w:p w:rsidR="00D24513" w:rsidRDefault="00D24513" w:rsidP="00785BFC">
            <w:pPr>
              <w:pStyle w:val="afffffffffff5"/>
              <w:jc w:val="both"/>
            </w:pPr>
            <w:r>
              <w:rPr>
                <w:color w:val="000000"/>
              </w:rPr>
              <w:t>起重机各部位应保持清洁无积尘、</w:t>
            </w:r>
            <w:r>
              <w:rPr>
                <w:color w:val="292D32"/>
              </w:rPr>
              <w:t>积油</w:t>
            </w:r>
          </w:p>
        </w:tc>
      </w:tr>
      <w:tr w:rsidR="00D24513" w:rsidTr="00785BFC">
        <w:trPr>
          <w:trHeight w:hRule="exact" w:val="322"/>
          <w:jc w:val="center"/>
        </w:trPr>
        <w:tc>
          <w:tcPr>
            <w:tcW w:w="989" w:type="dxa"/>
            <w:tcBorders>
              <w:top w:val="single" w:sz="4" w:space="0" w:color="auto"/>
              <w:left w:val="single" w:sz="4" w:space="0" w:color="auto"/>
            </w:tcBorders>
            <w:shd w:val="clear" w:color="auto" w:fill="FFFFFF"/>
            <w:vAlign w:val="bottom"/>
          </w:tcPr>
          <w:p w:rsidR="00D24513" w:rsidRDefault="00D24513" w:rsidP="00785BFC">
            <w:pPr>
              <w:pStyle w:val="afffffffffff5"/>
              <w:ind w:firstLine="400"/>
              <w:rPr>
                <w:sz w:val="17"/>
                <w:szCs w:val="17"/>
              </w:rPr>
            </w:pPr>
            <w:r>
              <w:rPr>
                <w:rFonts w:ascii="Times New Roman" w:eastAsia="Times New Roman" w:hAnsi="Times New Roman" w:cs="Times New Roman"/>
                <w:color w:val="000000"/>
                <w:sz w:val="17"/>
                <w:szCs w:val="17"/>
              </w:rPr>
              <w:t>66</w:t>
            </w:r>
          </w:p>
        </w:tc>
        <w:tc>
          <w:tcPr>
            <w:tcW w:w="1565" w:type="dxa"/>
            <w:vMerge/>
            <w:tcBorders>
              <w:left w:val="single" w:sz="4" w:space="0" w:color="auto"/>
            </w:tcBorders>
            <w:shd w:val="clear" w:color="auto" w:fill="FFFFFF"/>
            <w:vAlign w:val="center"/>
          </w:tcPr>
          <w:p w:rsidR="00D24513" w:rsidRDefault="00D24513" w:rsidP="00785BFC"/>
        </w:tc>
        <w:tc>
          <w:tcPr>
            <w:tcW w:w="6821" w:type="dxa"/>
            <w:tcBorders>
              <w:top w:val="single" w:sz="4" w:space="0" w:color="auto"/>
              <w:left w:val="single" w:sz="4" w:space="0" w:color="auto"/>
              <w:right w:val="single" w:sz="4" w:space="0" w:color="auto"/>
            </w:tcBorders>
            <w:shd w:val="clear" w:color="auto" w:fill="FFFFFF"/>
            <w:vAlign w:val="bottom"/>
          </w:tcPr>
          <w:p w:rsidR="00D24513" w:rsidRDefault="00D24513" w:rsidP="00785BFC">
            <w:pPr>
              <w:pStyle w:val="afffffffffff5"/>
              <w:jc w:val="both"/>
            </w:pPr>
            <w:r>
              <w:rPr>
                <w:color w:val="000000"/>
              </w:rPr>
              <w:t>起重机上及通道、走梯、平台无堆物，无</w:t>
            </w:r>
            <w:r>
              <w:rPr>
                <w:color w:val="292D32"/>
              </w:rPr>
              <w:t>易燃物</w:t>
            </w:r>
          </w:p>
        </w:tc>
      </w:tr>
      <w:tr w:rsidR="00D24513" w:rsidTr="00785BFC">
        <w:trPr>
          <w:trHeight w:hRule="exact" w:val="322"/>
          <w:jc w:val="center"/>
        </w:trPr>
        <w:tc>
          <w:tcPr>
            <w:tcW w:w="989" w:type="dxa"/>
            <w:tcBorders>
              <w:top w:val="single" w:sz="4" w:space="0" w:color="auto"/>
              <w:left w:val="single" w:sz="4" w:space="0" w:color="auto"/>
            </w:tcBorders>
            <w:shd w:val="clear" w:color="auto" w:fill="FFFFFF"/>
            <w:vAlign w:val="bottom"/>
          </w:tcPr>
          <w:p w:rsidR="00D24513" w:rsidRDefault="00D24513" w:rsidP="00785BFC">
            <w:pPr>
              <w:pStyle w:val="afffffffffff5"/>
              <w:ind w:firstLine="400"/>
              <w:rPr>
                <w:sz w:val="17"/>
                <w:szCs w:val="17"/>
              </w:rPr>
            </w:pPr>
            <w:r>
              <w:rPr>
                <w:rFonts w:ascii="Times New Roman" w:eastAsia="Times New Roman" w:hAnsi="Times New Roman" w:cs="Times New Roman"/>
                <w:color w:val="000000"/>
                <w:sz w:val="17"/>
                <w:szCs w:val="17"/>
              </w:rPr>
              <w:t>67</w:t>
            </w:r>
          </w:p>
        </w:tc>
        <w:tc>
          <w:tcPr>
            <w:tcW w:w="1565" w:type="dxa"/>
            <w:vMerge/>
            <w:tcBorders>
              <w:left w:val="single" w:sz="4" w:space="0" w:color="auto"/>
            </w:tcBorders>
            <w:shd w:val="clear" w:color="auto" w:fill="FFFFFF"/>
            <w:vAlign w:val="center"/>
          </w:tcPr>
          <w:p w:rsidR="00D24513" w:rsidRDefault="00D24513" w:rsidP="00785BFC"/>
        </w:tc>
        <w:tc>
          <w:tcPr>
            <w:tcW w:w="6821" w:type="dxa"/>
            <w:tcBorders>
              <w:top w:val="single" w:sz="4" w:space="0" w:color="auto"/>
              <w:left w:val="single" w:sz="4" w:space="0" w:color="auto"/>
              <w:right w:val="single" w:sz="4" w:space="0" w:color="auto"/>
            </w:tcBorders>
            <w:shd w:val="clear" w:color="auto" w:fill="FFFFFF"/>
            <w:vAlign w:val="bottom"/>
          </w:tcPr>
          <w:p w:rsidR="00D24513" w:rsidRDefault="00D24513" w:rsidP="00785BFC">
            <w:pPr>
              <w:pStyle w:val="afffffffffff5"/>
              <w:jc w:val="both"/>
            </w:pPr>
            <w:r>
              <w:rPr>
                <w:color w:val="000000"/>
              </w:rPr>
              <w:t>清洁固定铭牌和安全标识，确保字体完好，清晰可见</w:t>
            </w:r>
          </w:p>
        </w:tc>
      </w:tr>
      <w:tr w:rsidR="00D24513" w:rsidTr="00785BFC">
        <w:trPr>
          <w:trHeight w:hRule="exact" w:val="322"/>
          <w:jc w:val="center"/>
        </w:trPr>
        <w:tc>
          <w:tcPr>
            <w:tcW w:w="989" w:type="dxa"/>
            <w:tcBorders>
              <w:top w:val="single" w:sz="4" w:space="0" w:color="auto"/>
              <w:left w:val="single" w:sz="4" w:space="0" w:color="auto"/>
            </w:tcBorders>
            <w:shd w:val="clear" w:color="auto" w:fill="FFFFFF"/>
            <w:vAlign w:val="bottom"/>
          </w:tcPr>
          <w:p w:rsidR="00D24513" w:rsidRDefault="00D24513" w:rsidP="00785BFC">
            <w:pPr>
              <w:pStyle w:val="afffffffffff5"/>
              <w:ind w:firstLine="400"/>
              <w:rPr>
                <w:sz w:val="17"/>
                <w:szCs w:val="17"/>
              </w:rPr>
            </w:pPr>
            <w:r>
              <w:rPr>
                <w:rFonts w:ascii="Times New Roman" w:eastAsia="Times New Roman" w:hAnsi="Times New Roman" w:cs="Times New Roman"/>
                <w:color w:val="000000"/>
                <w:sz w:val="17"/>
                <w:szCs w:val="17"/>
              </w:rPr>
              <w:t>68</w:t>
            </w:r>
          </w:p>
        </w:tc>
        <w:tc>
          <w:tcPr>
            <w:tcW w:w="1565" w:type="dxa"/>
            <w:vMerge/>
            <w:tcBorders>
              <w:left w:val="single" w:sz="4" w:space="0" w:color="auto"/>
            </w:tcBorders>
            <w:shd w:val="clear" w:color="auto" w:fill="FFFFFF"/>
            <w:vAlign w:val="center"/>
          </w:tcPr>
          <w:p w:rsidR="00D24513" w:rsidRDefault="00D24513" w:rsidP="00785BFC"/>
        </w:tc>
        <w:tc>
          <w:tcPr>
            <w:tcW w:w="6821" w:type="dxa"/>
            <w:tcBorders>
              <w:top w:val="single" w:sz="4" w:space="0" w:color="auto"/>
              <w:left w:val="single" w:sz="4" w:space="0" w:color="auto"/>
              <w:right w:val="single" w:sz="4" w:space="0" w:color="auto"/>
            </w:tcBorders>
            <w:shd w:val="clear" w:color="auto" w:fill="FFFFFF"/>
            <w:vAlign w:val="bottom"/>
          </w:tcPr>
          <w:p w:rsidR="00D24513" w:rsidRDefault="00D24513" w:rsidP="00785BFC">
            <w:pPr>
              <w:pStyle w:val="afffffffffff5"/>
              <w:jc w:val="both"/>
            </w:pPr>
            <w:r>
              <w:rPr>
                <w:color w:val="000000"/>
              </w:rPr>
              <w:t>检查更换失效的消防灭火器</w:t>
            </w:r>
          </w:p>
        </w:tc>
      </w:tr>
      <w:tr w:rsidR="00D24513" w:rsidTr="00785BFC">
        <w:trPr>
          <w:trHeight w:hRule="exact" w:val="643"/>
          <w:jc w:val="center"/>
        </w:trPr>
        <w:tc>
          <w:tcPr>
            <w:tcW w:w="989" w:type="dxa"/>
            <w:tcBorders>
              <w:top w:val="single" w:sz="4" w:space="0" w:color="auto"/>
              <w:left w:val="single" w:sz="4" w:space="0" w:color="auto"/>
              <w:bottom w:val="single" w:sz="4" w:space="0" w:color="auto"/>
            </w:tcBorders>
            <w:shd w:val="clear" w:color="auto" w:fill="FFFFFF"/>
            <w:vAlign w:val="center"/>
          </w:tcPr>
          <w:p w:rsidR="00D24513" w:rsidRDefault="00D24513" w:rsidP="00785BFC">
            <w:pPr>
              <w:pStyle w:val="afffffffffff5"/>
              <w:ind w:firstLine="400"/>
              <w:rPr>
                <w:sz w:val="17"/>
                <w:szCs w:val="17"/>
              </w:rPr>
            </w:pPr>
            <w:r>
              <w:rPr>
                <w:rFonts w:ascii="Times New Roman" w:eastAsia="Times New Roman" w:hAnsi="Times New Roman" w:cs="Times New Roman"/>
                <w:color w:val="000000"/>
                <w:sz w:val="17"/>
                <w:szCs w:val="17"/>
              </w:rPr>
              <w:t>69</w:t>
            </w:r>
          </w:p>
        </w:tc>
        <w:tc>
          <w:tcPr>
            <w:tcW w:w="1565" w:type="dxa"/>
            <w:vMerge/>
            <w:tcBorders>
              <w:left w:val="single" w:sz="4" w:space="0" w:color="auto"/>
              <w:bottom w:val="single" w:sz="4" w:space="0" w:color="auto"/>
            </w:tcBorders>
            <w:shd w:val="clear" w:color="auto" w:fill="FFFFFF"/>
            <w:vAlign w:val="center"/>
          </w:tcPr>
          <w:p w:rsidR="00D24513" w:rsidRDefault="00D24513" w:rsidP="00785BFC"/>
        </w:tc>
        <w:tc>
          <w:tcPr>
            <w:tcW w:w="6821" w:type="dxa"/>
            <w:tcBorders>
              <w:top w:val="single" w:sz="4" w:space="0" w:color="auto"/>
              <w:left w:val="single" w:sz="4" w:space="0" w:color="auto"/>
              <w:bottom w:val="single" w:sz="4" w:space="0" w:color="auto"/>
              <w:right w:val="single" w:sz="4" w:space="0" w:color="auto"/>
            </w:tcBorders>
            <w:shd w:val="clear" w:color="auto" w:fill="FFFFFF"/>
          </w:tcPr>
          <w:p w:rsidR="00D24513" w:rsidRDefault="00D24513" w:rsidP="00785BFC">
            <w:pPr>
              <w:pStyle w:val="afffffffffff5"/>
              <w:spacing w:line="317" w:lineRule="exact"/>
              <w:jc w:val="both"/>
            </w:pPr>
            <w:r>
              <w:rPr>
                <w:color w:val="000000"/>
              </w:rPr>
              <w:t>检查、调整伸入到吊笼升降通道内或与吊笼距离过小的停层</w:t>
            </w:r>
            <w:r>
              <w:rPr>
                <w:color w:val="292D32"/>
              </w:rPr>
              <w:t>平台、</w:t>
            </w:r>
            <w:r>
              <w:rPr>
                <w:color w:val="000000"/>
              </w:rPr>
              <w:t>层门、停层栏杆 或其他设备物体</w:t>
            </w:r>
          </w:p>
        </w:tc>
      </w:tr>
    </w:tbl>
    <w:p w:rsidR="00D24513" w:rsidRDefault="00D24513" w:rsidP="00F951A7">
      <w:pPr>
        <w:pStyle w:val="aff3"/>
        <w:spacing w:after="120"/>
        <w:rPr>
          <w:sz w:val="2"/>
          <w:szCs w:val="2"/>
        </w:rPr>
      </w:pPr>
      <w:r>
        <w:br w:type="page"/>
      </w:r>
    </w:p>
    <w:p w:rsidR="00D24513" w:rsidRDefault="00D24513" w:rsidP="00F951A7">
      <w:pPr>
        <w:pStyle w:val="af8"/>
        <w:rPr>
          <w:vanish w:val="0"/>
        </w:rPr>
      </w:pPr>
    </w:p>
    <w:p w:rsidR="00F951A7" w:rsidRDefault="00F951A7" w:rsidP="00F951A7">
      <w:pPr>
        <w:pStyle w:val="afe"/>
        <w:rPr>
          <w:vanish w:val="0"/>
        </w:rPr>
      </w:pPr>
    </w:p>
    <w:p w:rsidR="00F951A7" w:rsidRDefault="00F951A7" w:rsidP="00F951A7">
      <w:pPr>
        <w:pStyle w:val="aff3"/>
        <w:spacing w:after="120"/>
      </w:pPr>
      <w:r>
        <w:br/>
      </w:r>
      <w:r>
        <w:rPr>
          <w:rFonts w:hint="eastAsia"/>
        </w:rPr>
        <w:t>（资料性）</w:t>
      </w:r>
      <w:r>
        <w:br/>
      </w:r>
      <w:r>
        <w:rPr>
          <w:rFonts w:hint="eastAsia"/>
        </w:rPr>
        <w:t>起重机械的年度维护保养项目内容和要求</w:t>
      </w:r>
    </w:p>
    <w:p w:rsidR="00F951A7" w:rsidRPr="00F951A7" w:rsidRDefault="00F951A7" w:rsidP="00F951A7">
      <w:pPr>
        <w:pStyle w:val="aff"/>
        <w:spacing w:before="120" w:after="120"/>
      </w:pPr>
    </w:p>
    <w:p w:rsidR="00F951A7" w:rsidRDefault="00F951A7" w:rsidP="00F951A7">
      <w:pPr>
        <w:pStyle w:val="afe"/>
      </w:pPr>
      <w:r>
        <w:t>起重机械的年度维护保养项目内容和要求</w:t>
      </w:r>
    </w:p>
    <w:tbl>
      <w:tblPr>
        <w:tblW w:w="9404" w:type="dxa"/>
        <w:jc w:val="center"/>
        <w:tblLayout w:type="fixed"/>
        <w:tblCellMar>
          <w:left w:w="10" w:type="dxa"/>
          <w:right w:w="10" w:type="dxa"/>
        </w:tblCellMar>
        <w:tblLook w:val="04A0" w:firstRow="1" w:lastRow="0" w:firstColumn="1" w:lastColumn="0" w:noHBand="0" w:noVBand="1"/>
      </w:tblPr>
      <w:tblGrid>
        <w:gridCol w:w="708"/>
        <w:gridCol w:w="2281"/>
        <w:gridCol w:w="6415"/>
      </w:tblGrid>
      <w:tr w:rsidR="00F951A7" w:rsidTr="008E0097">
        <w:trPr>
          <w:trHeight w:hRule="exact" w:val="322"/>
          <w:jc w:val="center"/>
        </w:trPr>
        <w:tc>
          <w:tcPr>
            <w:tcW w:w="708" w:type="dxa"/>
            <w:tcBorders>
              <w:top w:val="single" w:sz="4" w:space="0" w:color="auto"/>
              <w:left w:val="single" w:sz="4" w:space="0" w:color="auto"/>
            </w:tcBorders>
            <w:shd w:val="clear" w:color="auto" w:fill="FFFFFF"/>
            <w:vAlign w:val="bottom"/>
          </w:tcPr>
          <w:p w:rsidR="00F951A7" w:rsidRDefault="00F951A7" w:rsidP="00785BFC">
            <w:pPr>
              <w:pStyle w:val="afffffffffff5"/>
              <w:ind w:firstLine="0"/>
              <w:jc w:val="center"/>
            </w:pPr>
            <w:r>
              <w:rPr>
                <w:color w:val="000000"/>
              </w:rPr>
              <w:t>序号</w:t>
            </w:r>
          </w:p>
        </w:tc>
        <w:tc>
          <w:tcPr>
            <w:tcW w:w="2281" w:type="dxa"/>
            <w:tcBorders>
              <w:top w:val="single" w:sz="4" w:space="0" w:color="auto"/>
              <w:left w:val="single" w:sz="4" w:space="0" w:color="auto"/>
            </w:tcBorders>
            <w:shd w:val="clear" w:color="auto" w:fill="FFFFFF"/>
            <w:vAlign w:val="bottom"/>
          </w:tcPr>
          <w:p w:rsidR="00F951A7" w:rsidRDefault="00F951A7" w:rsidP="00785BFC">
            <w:pPr>
              <w:pStyle w:val="afffffffffff5"/>
              <w:ind w:firstLine="580"/>
            </w:pPr>
            <w:r>
              <w:rPr>
                <w:color w:val="000000"/>
              </w:rPr>
              <w:t>维护保养项目</w:t>
            </w:r>
          </w:p>
        </w:tc>
        <w:tc>
          <w:tcPr>
            <w:tcW w:w="6415" w:type="dxa"/>
            <w:tcBorders>
              <w:top w:val="single" w:sz="4" w:space="0" w:color="auto"/>
              <w:left w:val="single" w:sz="4" w:space="0" w:color="auto"/>
              <w:right w:val="single" w:sz="4" w:space="0" w:color="auto"/>
            </w:tcBorders>
            <w:shd w:val="clear" w:color="auto" w:fill="FFFFFF"/>
            <w:vAlign w:val="bottom"/>
          </w:tcPr>
          <w:p w:rsidR="00F951A7" w:rsidRDefault="00F951A7" w:rsidP="00785BFC">
            <w:pPr>
              <w:pStyle w:val="afffffffffff5"/>
              <w:ind w:firstLine="0"/>
              <w:jc w:val="center"/>
            </w:pPr>
            <w:r>
              <w:rPr>
                <w:color w:val="000000"/>
              </w:rPr>
              <w:t>维护保养要求</w:t>
            </w:r>
          </w:p>
        </w:tc>
      </w:tr>
      <w:tr w:rsidR="00F951A7" w:rsidTr="008E0097">
        <w:trPr>
          <w:trHeight w:hRule="exact" w:val="626"/>
          <w:jc w:val="center"/>
        </w:trPr>
        <w:tc>
          <w:tcPr>
            <w:tcW w:w="708" w:type="dxa"/>
            <w:tcBorders>
              <w:top w:val="single" w:sz="4" w:space="0" w:color="auto"/>
              <w:left w:val="single" w:sz="4" w:space="0" w:color="auto"/>
            </w:tcBorders>
            <w:shd w:val="clear" w:color="auto" w:fill="FFFFFF"/>
            <w:vAlign w:val="center"/>
          </w:tcPr>
          <w:p w:rsidR="00F951A7" w:rsidRDefault="00F951A7" w:rsidP="00785BFC">
            <w:pPr>
              <w:pStyle w:val="afffffffffff5"/>
              <w:ind w:firstLine="260"/>
              <w:rPr>
                <w:sz w:val="17"/>
                <w:szCs w:val="17"/>
              </w:rPr>
            </w:pPr>
            <w:r>
              <w:rPr>
                <w:rFonts w:ascii="Times New Roman" w:eastAsia="Times New Roman" w:hAnsi="Times New Roman" w:cs="Times New Roman"/>
                <w:color w:val="000000"/>
                <w:sz w:val="17"/>
                <w:szCs w:val="17"/>
              </w:rPr>
              <w:t>1</w:t>
            </w:r>
          </w:p>
        </w:tc>
        <w:tc>
          <w:tcPr>
            <w:tcW w:w="2281" w:type="dxa"/>
            <w:tcBorders>
              <w:top w:val="single" w:sz="4" w:space="0" w:color="auto"/>
              <w:left w:val="single" w:sz="4" w:space="0" w:color="auto"/>
            </w:tcBorders>
            <w:shd w:val="clear" w:color="auto" w:fill="FFFFFF"/>
            <w:vAlign w:val="center"/>
          </w:tcPr>
          <w:p w:rsidR="00F951A7" w:rsidRDefault="00F951A7" w:rsidP="00785BFC">
            <w:pPr>
              <w:pStyle w:val="afffffffffff5"/>
              <w:ind w:firstLine="580"/>
            </w:pPr>
            <w:r>
              <w:rPr>
                <w:color w:val="000000"/>
              </w:rPr>
              <w:t>主要受力构件</w:t>
            </w:r>
          </w:p>
        </w:tc>
        <w:tc>
          <w:tcPr>
            <w:tcW w:w="6415" w:type="dxa"/>
            <w:tcBorders>
              <w:top w:val="single" w:sz="4" w:space="0" w:color="auto"/>
              <w:left w:val="single" w:sz="4" w:space="0" w:color="auto"/>
              <w:right w:val="single" w:sz="4" w:space="0" w:color="auto"/>
            </w:tcBorders>
            <w:shd w:val="clear" w:color="auto" w:fill="FFFFFF"/>
            <w:vAlign w:val="bottom"/>
          </w:tcPr>
          <w:p w:rsidR="00F951A7" w:rsidRDefault="00F951A7" w:rsidP="00785BFC">
            <w:pPr>
              <w:pStyle w:val="afffffffffff5"/>
              <w:spacing w:line="312" w:lineRule="exact"/>
              <w:jc w:val="both"/>
            </w:pPr>
            <w:r>
              <w:rPr>
                <w:color w:val="000000"/>
              </w:rPr>
              <w:t>检查起重机金属结构状况，不能出现整体失稳、严重锈蚀，如出现塑性变形 和裂纹现象，应进行修理，如不能修理则直接报废</w:t>
            </w:r>
          </w:p>
        </w:tc>
      </w:tr>
      <w:tr w:rsidR="00F951A7" w:rsidTr="008E0097">
        <w:trPr>
          <w:trHeight w:hRule="exact" w:val="318"/>
          <w:jc w:val="center"/>
        </w:trPr>
        <w:tc>
          <w:tcPr>
            <w:tcW w:w="708" w:type="dxa"/>
            <w:tcBorders>
              <w:top w:val="single" w:sz="4" w:space="0" w:color="auto"/>
              <w:left w:val="single" w:sz="4" w:space="0" w:color="auto"/>
            </w:tcBorders>
            <w:shd w:val="clear" w:color="auto" w:fill="FFFFFF"/>
            <w:vAlign w:val="bottom"/>
          </w:tcPr>
          <w:p w:rsidR="00F951A7" w:rsidRDefault="00F951A7" w:rsidP="00785BFC">
            <w:pPr>
              <w:pStyle w:val="afffffffffff5"/>
              <w:ind w:firstLine="260"/>
              <w:rPr>
                <w:sz w:val="17"/>
                <w:szCs w:val="17"/>
              </w:rPr>
            </w:pPr>
            <w:r>
              <w:rPr>
                <w:rFonts w:ascii="Times New Roman" w:eastAsia="Times New Roman" w:hAnsi="Times New Roman" w:cs="Times New Roman"/>
                <w:color w:val="000000"/>
                <w:sz w:val="17"/>
                <w:szCs w:val="17"/>
              </w:rPr>
              <w:t>2</w:t>
            </w:r>
          </w:p>
        </w:tc>
        <w:tc>
          <w:tcPr>
            <w:tcW w:w="2281" w:type="dxa"/>
            <w:tcBorders>
              <w:top w:val="single" w:sz="4" w:space="0" w:color="auto"/>
              <w:left w:val="single" w:sz="4" w:space="0" w:color="auto"/>
            </w:tcBorders>
            <w:shd w:val="clear" w:color="auto" w:fill="FFFFFF"/>
            <w:vAlign w:val="bottom"/>
          </w:tcPr>
          <w:p w:rsidR="00F951A7" w:rsidRDefault="00F951A7" w:rsidP="00785BFC">
            <w:pPr>
              <w:pStyle w:val="afffffffffff5"/>
              <w:ind w:firstLine="0"/>
              <w:jc w:val="center"/>
            </w:pPr>
            <w:r>
              <w:rPr>
                <w:color w:val="000000"/>
              </w:rPr>
              <w:t>铭牌、安全警示标识</w:t>
            </w:r>
          </w:p>
        </w:tc>
        <w:tc>
          <w:tcPr>
            <w:tcW w:w="6415" w:type="dxa"/>
            <w:tcBorders>
              <w:top w:val="single" w:sz="4" w:space="0" w:color="auto"/>
              <w:left w:val="single" w:sz="4" w:space="0" w:color="auto"/>
              <w:right w:val="single" w:sz="4" w:space="0" w:color="auto"/>
            </w:tcBorders>
            <w:shd w:val="clear" w:color="auto" w:fill="FFFFFF"/>
            <w:vAlign w:val="bottom"/>
          </w:tcPr>
          <w:p w:rsidR="00F951A7" w:rsidRDefault="00F951A7" w:rsidP="00785BFC">
            <w:pPr>
              <w:pStyle w:val="afffffffffff5"/>
              <w:jc w:val="both"/>
            </w:pPr>
            <w:r>
              <w:rPr>
                <w:color w:val="000000"/>
              </w:rPr>
              <w:t>清洁固定铭牌和安全标识，确保字体完好，清晰可见</w:t>
            </w:r>
          </w:p>
        </w:tc>
      </w:tr>
      <w:tr w:rsidR="00F951A7" w:rsidTr="008E0097">
        <w:trPr>
          <w:trHeight w:hRule="exact" w:val="630"/>
          <w:jc w:val="center"/>
        </w:trPr>
        <w:tc>
          <w:tcPr>
            <w:tcW w:w="708" w:type="dxa"/>
            <w:tcBorders>
              <w:top w:val="single" w:sz="4" w:space="0" w:color="auto"/>
              <w:left w:val="single" w:sz="4" w:space="0" w:color="auto"/>
            </w:tcBorders>
            <w:shd w:val="clear" w:color="auto" w:fill="FFFFFF"/>
            <w:vAlign w:val="center"/>
          </w:tcPr>
          <w:p w:rsidR="00F951A7" w:rsidRDefault="00F951A7" w:rsidP="00785BFC">
            <w:pPr>
              <w:pStyle w:val="afffffffffff5"/>
              <w:ind w:firstLine="260"/>
              <w:rPr>
                <w:sz w:val="17"/>
                <w:szCs w:val="17"/>
              </w:rPr>
            </w:pPr>
            <w:r>
              <w:rPr>
                <w:rFonts w:ascii="Times New Roman" w:eastAsia="Times New Roman" w:hAnsi="Times New Roman" w:cs="Times New Roman"/>
                <w:color w:val="000000"/>
                <w:sz w:val="17"/>
                <w:szCs w:val="17"/>
              </w:rPr>
              <w:t>3</w:t>
            </w:r>
          </w:p>
        </w:tc>
        <w:tc>
          <w:tcPr>
            <w:tcW w:w="2281" w:type="dxa"/>
            <w:tcBorders>
              <w:top w:val="single" w:sz="4" w:space="0" w:color="auto"/>
              <w:left w:val="single" w:sz="4" w:space="0" w:color="auto"/>
            </w:tcBorders>
            <w:shd w:val="clear" w:color="auto" w:fill="FFFFFF"/>
            <w:vAlign w:val="center"/>
          </w:tcPr>
          <w:p w:rsidR="00F951A7" w:rsidRDefault="00F951A7" w:rsidP="00785BFC">
            <w:pPr>
              <w:pStyle w:val="afffffffffff5"/>
              <w:ind w:firstLine="0"/>
              <w:jc w:val="center"/>
            </w:pPr>
            <w:r>
              <w:rPr>
                <w:color w:val="000000"/>
              </w:rPr>
              <w:t>连接部件</w:t>
            </w:r>
          </w:p>
        </w:tc>
        <w:tc>
          <w:tcPr>
            <w:tcW w:w="6415" w:type="dxa"/>
            <w:tcBorders>
              <w:top w:val="single" w:sz="4" w:space="0" w:color="auto"/>
              <w:left w:val="single" w:sz="4" w:space="0" w:color="auto"/>
              <w:right w:val="single" w:sz="4" w:space="0" w:color="auto"/>
            </w:tcBorders>
            <w:shd w:val="clear" w:color="auto" w:fill="FFFFFF"/>
            <w:vAlign w:val="bottom"/>
          </w:tcPr>
          <w:p w:rsidR="00F951A7" w:rsidRDefault="00F951A7" w:rsidP="00785BFC">
            <w:pPr>
              <w:pStyle w:val="afffffffffff5"/>
              <w:spacing w:line="317" w:lineRule="exact"/>
              <w:jc w:val="both"/>
            </w:pPr>
            <w:r>
              <w:rPr>
                <w:color w:val="000000"/>
              </w:rPr>
              <w:t>检查受力构件、电机、减速箱、制动器、联轴器等连接部分的螺栓应无缺损， 并做好紧固</w:t>
            </w:r>
          </w:p>
        </w:tc>
      </w:tr>
      <w:tr w:rsidR="00F951A7" w:rsidTr="008E0097">
        <w:trPr>
          <w:trHeight w:hRule="exact" w:val="318"/>
          <w:jc w:val="center"/>
        </w:trPr>
        <w:tc>
          <w:tcPr>
            <w:tcW w:w="708" w:type="dxa"/>
            <w:tcBorders>
              <w:top w:val="single" w:sz="4" w:space="0" w:color="auto"/>
              <w:left w:val="single" w:sz="4" w:space="0" w:color="auto"/>
            </w:tcBorders>
            <w:shd w:val="clear" w:color="auto" w:fill="FFFFFF"/>
          </w:tcPr>
          <w:p w:rsidR="00F951A7" w:rsidRDefault="00F951A7" w:rsidP="00785BFC">
            <w:pPr>
              <w:pStyle w:val="afffffffffff5"/>
              <w:ind w:firstLine="260"/>
              <w:rPr>
                <w:sz w:val="17"/>
                <w:szCs w:val="17"/>
              </w:rPr>
            </w:pPr>
            <w:r>
              <w:rPr>
                <w:rFonts w:ascii="Times New Roman" w:eastAsia="Times New Roman" w:hAnsi="Times New Roman" w:cs="Times New Roman"/>
                <w:color w:val="000000"/>
                <w:sz w:val="17"/>
                <w:szCs w:val="17"/>
              </w:rPr>
              <w:t>4</w:t>
            </w:r>
          </w:p>
        </w:tc>
        <w:tc>
          <w:tcPr>
            <w:tcW w:w="2281" w:type="dxa"/>
            <w:tcBorders>
              <w:top w:val="single" w:sz="4" w:space="0" w:color="auto"/>
              <w:left w:val="single" w:sz="4" w:space="0" w:color="auto"/>
            </w:tcBorders>
            <w:shd w:val="clear" w:color="auto" w:fill="FFFFFF"/>
          </w:tcPr>
          <w:p w:rsidR="00F951A7" w:rsidRDefault="00F951A7" w:rsidP="00785BFC">
            <w:pPr>
              <w:pStyle w:val="afffffffffff5"/>
              <w:ind w:firstLine="0"/>
              <w:jc w:val="center"/>
            </w:pPr>
            <w:r>
              <w:rPr>
                <w:color w:val="000000"/>
              </w:rPr>
              <w:t>金属结构和电器设备接地</w:t>
            </w:r>
          </w:p>
        </w:tc>
        <w:tc>
          <w:tcPr>
            <w:tcW w:w="6415" w:type="dxa"/>
            <w:tcBorders>
              <w:top w:val="single" w:sz="4" w:space="0" w:color="auto"/>
              <w:left w:val="single" w:sz="4" w:space="0" w:color="auto"/>
              <w:right w:val="single" w:sz="4" w:space="0" w:color="auto"/>
            </w:tcBorders>
            <w:shd w:val="clear" w:color="auto" w:fill="FFFFFF"/>
          </w:tcPr>
          <w:p w:rsidR="00F951A7" w:rsidRDefault="00F951A7" w:rsidP="00785BFC">
            <w:pPr>
              <w:pStyle w:val="afffffffffff5"/>
              <w:jc w:val="both"/>
            </w:pPr>
            <w:r>
              <w:rPr>
                <w:color w:val="000000"/>
              </w:rPr>
              <w:t>检查金属结构和电气设备金属外壳的接地及其连接</w:t>
            </w:r>
          </w:p>
        </w:tc>
      </w:tr>
      <w:tr w:rsidR="00F951A7" w:rsidTr="008E0097">
        <w:trPr>
          <w:trHeight w:hRule="exact" w:val="313"/>
          <w:jc w:val="center"/>
        </w:trPr>
        <w:tc>
          <w:tcPr>
            <w:tcW w:w="708" w:type="dxa"/>
            <w:tcBorders>
              <w:top w:val="single" w:sz="4" w:space="0" w:color="auto"/>
              <w:left w:val="single" w:sz="4" w:space="0" w:color="auto"/>
            </w:tcBorders>
            <w:shd w:val="clear" w:color="auto" w:fill="FFFFFF"/>
            <w:vAlign w:val="bottom"/>
          </w:tcPr>
          <w:p w:rsidR="00F951A7" w:rsidRDefault="00F951A7" w:rsidP="00785BFC">
            <w:pPr>
              <w:pStyle w:val="afffffffffff5"/>
              <w:ind w:firstLine="260"/>
              <w:rPr>
                <w:sz w:val="17"/>
                <w:szCs w:val="17"/>
              </w:rPr>
            </w:pPr>
            <w:r>
              <w:rPr>
                <w:rFonts w:ascii="Times New Roman" w:eastAsia="Times New Roman" w:hAnsi="Times New Roman" w:cs="Times New Roman"/>
                <w:color w:val="000000"/>
                <w:sz w:val="17"/>
                <w:szCs w:val="17"/>
              </w:rPr>
              <w:t>5</w:t>
            </w:r>
          </w:p>
        </w:tc>
        <w:tc>
          <w:tcPr>
            <w:tcW w:w="2281" w:type="dxa"/>
            <w:tcBorders>
              <w:top w:val="single" w:sz="4" w:space="0" w:color="auto"/>
              <w:left w:val="single" w:sz="4" w:space="0" w:color="auto"/>
            </w:tcBorders>
            <w:shd w:val="clear" w:color="auto" w:fill="FFFFFF"/>
            <w:vAlign w:val="bottom"/>
          </w:tcPr>
          <w:p w:rsidR="00F951A7" w:rsidRDefault="00F951A7" w:rsidP="00785BFC">
            <w:pPr>
              <w:pStyle w:val="afffffffffff5"/>
              <w:ind w:firstLine="0"/>
              <w:jc w:val="center"/>
            </w:pPr>
            <w:r>
              <w:rPr>
                <w:color w:val="000000"/>
              </w:rPr>
              <w:t>上拱度、垂直度</w:t>
            </w:r>
          </w:p>
        </w:tc>
        <w:tc>
          <w:tcPr>
            <w:tcW w:w="6415" w:type="dxa"/>
            <w:tcBorders>
              <w:top w:val="single" w:sz="4" w:space="0" w:color="auto"/>
              <w:left w:val="single" w:sz="4" w:space="0" w:color="auto"/>
              <w:right w:val="single" w:sz="4" w:space="0" w:color="auto"/>
            </w:tcBorders>
            <w:shd w:val="clear" w:color="auto" w:fill="FFFFFF"/>
            <w:vAlign w:val="bottom"/>
          </w:tcPr>
          <w:p w:rsidR="00F951A7" w:rsidRDefault="00F951A7" w:rsidP="00785BFC">
            <w:pPr>
              <w:pStyle w:val="afffffffffff5"/>
              <w:jc w:val="both"/>
            </w:pPr>
            <w:r>
              <w:rPr>
                <w:color w:val="000000"/>
              </w:rPr>
              <w:t>如不符合相关标准时，进行修理，不能修理应直接报废</w:t>
            </w:r>
          </w:p>
        </w:tc>
      </w:tr>
      <w:tr w:rsidR="00F951A7" w:rsidTr="008E0097">
        <w:trPr>
          <w:trHeight w:hRule="exact" w:val="630"/>
          <w:jc w:val="center"/>
        </w:trPr>
        <w:tc>
          <w:tcPr>
            <w:tcW w:w="708" w:type="dxa"/>
            <w:tcBorders>
              <w:top w:val="single" w:sz="4" w:space="0" w:color="auto"/>
              <w:left w:val="single" w:sz="4" w:space="0" w:color="auto"/>
            </w:tcBorders>
            <w:shd w:val="clear" w:color="auto" w:fill="FFFFFF"/>
            <w:vAlign w:val="center"/>
          </w:tcPr>
          <w:p w:rsidR="00F951A7" w:rsidRDefault="00F951A7" w:rsidP="00785BFC">
            <w:pPr>
              <w:pStyle w:val="afffffffffff5"/>
              <w:ind w:firstLine="260"/>
              <w:rPr>
                <w:sz w:val="17"/>
                <w:szCs w:val="17"/>
              </w:rPr>
            </w:pPr>
            <w:r>
              <w:rPr>
                <w:rFonts w:ascii="Times New Roman" w:eastAsia="Times New Roman" w:hAnsi="Times New Roman" w:cs="Times New Roman"/>
                <w:color w:val="000000"/>
                <w:sz w:val="17"/>
                <w:szCs w:val="17"/>
              </w:rPr>
              <w:t>6</w:t>
            </w:r>
          </w:p>
        </w:tc>
        <w:tc>
          <w:tcPr>
            <w:tcW w:w="2281" w:type="dxa"/>
            <w:tcBorders>
              <w:top w:val="single" w:sz="4" w:space="0" w:color="auto"/>
              <w:left w:val="single" w:sz="4" w:space="0" w:color="auto"/>
            </w:tcBorders>
            <w:shd w:val="clear" w:color="auto" w:fill="FFFFFF"/>
            <w:vAlign w:val="center"/>
          </w:tcPr>
          <w:p w:rsidR="00F951A7" w:rsidRDefault="00F951A7" w:rsidP="00785BFC">
            <w:pPr>
              <w:pStyle w:val="afffffffffff5"/>
              <w:ind w:firstLine="0"/>
              <w:jc w:val="center"/>
            </w:pPr>
            <w:r>
              <w:rPr>
                <w:color w:val="000000"/>
              </w:rPr>
              <w:t>钢丝绳</w:t>
            </w:r>
          </w:p>
        </w:tc>
        <w:tc>
          <w:tcPr>
            <w:tcW w:w="6415" w:type="dxa"/>
            <w:tcBorders>
              <w:top w:val="single" w:sz="4" w:space="0" w:color="auto"/>
              <w:left w:val="single" w:sz="4" w:space="0" w:color="auto"/>
              <w:right w:val="single" w:sz="4" w:space="0" w:color="auto"/>
            </w:tcBorders>
            <w:shd w:val="clear" w:color="auto" w:fill="FFFFFF"/>
            <w:vAlign w:val="bottom"/>
          </w:tcPr>
          <w:p w:rsidR="00F951A7" w:rsidRDefault="00F951A7" w:rsidP="00785BFC">
            <w:pPr>
              <w:pStyle w:val="afffffffffff5"/>
              <w:spacing w:line="317" w:lineRule="exact"/>
              <w:jc w:val="both"/>
            </w:pPr>
            <w:r>
              <w:rPr>
                <w:color w:val="000000"/>
              </w:rPr>
              <w:t>钢丝绳应编排整齐，无断丝、断股、露芯、扭结、腐蚀、弯折、松散、 磨损等缺陷，钢丝绳固定压板应无松动现象</w:t>
            </w:r>
          </w:p>
        </w:tc>
      </w:tr>
      <w:tr w:rsidR="00F951A7" w:rsidTr="008E0097">
        <w:trPr>
          <w:trHeight w:hRule="exact" w:val="626"/>
          <w:jc w:val="center"/>
        </w:trPr>
        <w:tc>
          <w:tcPr>
            <w:tcW w:w="708" w:type="dxa"/>
            <w:tcBorders>
              <w:top w:val="single" w:sz="4" w:space="0" w:color="auto"/>
              <w:left w:val="single" w:sz="4" w:space="0" w:color="auto"/>
            </w:tcBorders>
            <w:shd w:val="clear" w:color="auto" w:fill="FFFFFF"/>
            <w:vAlign w:val="center"/>
          </w:tcPr>
          <w:p w:rsidR="00F951A7" w:rsidRDefault="00F951A7" w:rsidP="00785BFC">
            <w:pPr>
              <w:pStyle w:val="afffffffffff5"/>
              <w:ind w:firstLine="260"/>
              <w:rPr>
                <w:sz w:val="17"/>
                <w:szCs w:val="17"/>
              </w:rPr>
            </w:pPr>
            <w:r>
              <w:rPr>
                <w:rFonts w:ascii="Times New Roman" w:eastAsia="Times New Roman" w:hAnsi="Times New Roman" w:cs="Times New Roman"/>
                <w:color w:val="000000"/>
                <w:sz w:val="17"/>
                <w:szCs w:val="17"/>
              </w:rPr>
              <w:t>7</w:t>
            </w:r>
          </w:p>
        </w:tc>
        <w:tc>
          <w:tcPr>
            <w:tcW w:w="2281" w:type="dxa"/>
            <w:tcBorders>
              <w:top w:val="single" w:sz="4" w:space="0" w:color="auto"/>
              <w:left w:val="single" w:sz="4" w:space="0" w:color="auto"/>
            </w:tcBorders>
            <w:shd w:val="clear" w:color="auto" w:fill="FFFFFF"/>
            <w:vAlign w:val="center"/>
          </w:tcPr>
          <w:p w:rsidR="00F951A7" w:rsidRDefault="00F951A7" w:rsidP="00785BFC">
            <w:pPr>
              <w:pStyle w:val="afffffffffff5"/>
              <w:ind w:firstLine="0"/>
              <w:jc w:val="center"/>
            </w:pPr>
            <w:r>
              <w:rPr>
                <w:color w:val="000000"/>
              </w:rPr>
              <w:t>链条</w:t>
            </w:r>
          </w:p>
        </w:tc>
        <w:tc>
          <w:tcPr>
            <w:tcW w:w="6415" w:type="dxa"/>
            <w:tcBorders>
              <w:top w:val="single" w:sz="4" w:space="0" w:color="auto"/>
              <w:left w:val="single" w:sz="4" w:space="0" w:color="auto"/>
              <w:right w:val="single" w:sz="4" w:space="0" w:color="auto"/>
            </w:tcBorders>
            <w:shd w:val="clear" w:color="auto" w:fill="FFFFFF"/>
          </w:tcPr>
          <w:p w:rsidR="00F951A7" w:rsidRDefault="00F951A7" w:rsidP="00785BFC">
            <w:pPr>
              <w:pStyle w:val="afffffffffff5"/>
              <w:spacing w:after="80"/>
              <w:jc w:val="both"/>
            </w:pPr>
            <w:r>
              <w:rPr>
                <w:color w:val="000000"/>
              </w:rPr>
              <w:t>出现下列情况之一链条应报废：</w:t>
            </w:r>
          </w:p>
          <w:p w:rsidR="00F951A7" w:rsidRDefault="00F951A7" w:rsidP="00785BFC">
            <w:pPr>
              <w:pStyle w:val="afffffffffff5"/>
              <w:jc w:val="both"/>
              <w:rPr>
                <w:sz w:val="17"/>
                <w:szCs w:val="17"/>
              </w:rPr>
            </w:pPr>
            <w:r>
              <w:rPr>
                <w:rFonts w:ascii="Times New Roman" w:eastAsia="Times New Roman" w:hAnsi="Times New Roman" w:cs="Times New Roman"/>
                <w:color w:val="000000"/>
                <w:sz w:val="17"/>
                <w:szCs w:val="17"/>
              </w:rPr>
              <w:t>1）</w:t>
            </w:r>
            <w:r>
              <w:rPr>
                <w:color w:val="000000"/>
              </w:rPr>
              <w:t>可见裂纹、</w:t>
            </w:r>
            <w:r>
              <w:rPr>
                <w:rFonts w:ascii="Times New Roman" w:eastAsia="Times New Roman" w:hAnsi="Times New Roman" w:cs="Times New Roman"/>
                <w:color w:val="000000"/>
                <w:sz w:val="17"/>
                <w:szCs w:val="17"/>
              </w:rPr>
              <w:t>2）</w:t>
            </w:r>
            <w:r>
              <w:rPr>
                <w:color w:val="000000"/>
              </w:rPr>
              <w:t>过盈配合处松动、</w:t>
            </w:r>
            <w:r>
              <w:rPr>
                <w:rFonts w:ascii="Times New Roman" w:eastAsia="Times New Roman" w:hAnsi="Times New Roman" w:cs="Times New Roman"/>
                <w:color w:val="000000"/>
                <w:sz w:val="17"/>
                <w:szCs w:val="17"/>
              </w:rPr>
              <w:t>3）</w:t>
            </w:r>
            <w:r>
              <w:rPr>
                <w:color w:val="000000"/>
              </w:rPr>
              <w:t>链条相对磨损伸长率达到</w:t>
            </w:r>
            <w:r>
              <w:rPr>
                <w:rFonts w:ascii="Times New Roman" w:eastAsia="Times New Roman" w:hAnsi="Times New Roman" w:cs="Times New Roman"/>
                <w:color w:val="000000"/>
                <w:sz w:val="17"/>
                <w:szCs w:val="17"/>
              </w:rPr>
              <w:t>3%</w:t>
            </w:r>
          </w:p>
        </w:tc>
      </w:tr>
      <w:tr w:rsidR="00F951A7" w:rsidTr="008E0097">
        <w:trPr>
          <w:trHeight w:hRule="exact" w:val="934"/>
          <w:jc w:val="center"/>
        </w:trPr>
        <w:tc>
          <w:tcPr>
            <w:tcW w:w="708" w:type="dxa"/>
            <w:tcBorders>
              <w:top w:val="single" w:sz="4" w:space="0" w:color="auto"/>
              <w:left w:val="single" w:sz="4" w:space="0" w:color="auto"/>
            </w:tcBorders>
            <w:shd w:val="clear" w:color="auto" w:fill="FFFFFF"/>
            <w:vAlign w:val="center"/>
          </w:tcPr>
          <w:p w:rsidR="00F951A7" w:rsidRDefault="00F951A7" w:rsidP="00785BFC">
            <w:pPr>
              <w:pStyle w:val="afffffffffff5"/>
              <w:ind w:firstLine="260"/>
              <w:rPr>
                <w:sz w:val="17"/>
                <w:szCs w:val="17"/>
              </w:rPr>
            </w:pPr>
            <w:r>
              <w:rPr>
                <w:rFonts w:ascii="Times New Roman" w:eastAsia="Times New Roman" w:hAnsi="Times New Roman" w:cs="Times New Roman"/>
                <w:color w:val="000000"/>
                <w:sz w:val="17"/>
                <w:szCs w:val="17"/>
              </w:rPr>
              <w:t>8</w:t>
            </w:r>
          </w:p>
        </w:tc>
        <w:tc>
          <w:tcPr>
            <w:tcW w:w="2281" w:type="dxa"/>
            <w:tcBorders>
              <w:top w:val="single" w:sz="4" w:space="0" w:color="auto"/>
              <w:left w:val="single" w:sz="4" w:space="0" w:color="auto"/>
            </w:tcBorders>
            <w:shd w:val="clear" w:color="auto" w:fill="FFFFFF"/>
            <w:vAlign w:val="center"/>
          </w:tcPr>
          <w:p w:rsidR="00F951A7" w:rsidRDefault="00F951A7" w:rsidP="00785BFC">
            <w:pPr>
              <w:pStyle w:val="afffffffffff5"/>
              <w:ind w:firstLine="0"/>
              <w:jc w:val="center"/>
            </w:pPr>
            <w:r>
              <w:rPr>
                <w:color w:val="000000"/>
              </w:rPr>
              <w:t>卷筒、滑轮及滑轮组</w:t>
            </w:r>
          </w:p>
        </w:tc>
        <w:tc>
          <w:tcPr>
            <w:tcW w:w="6415" w:type="dxa"/>
            <w:tcBorders>
              <w:top w:val="single" w:sz="4" w:space="0" w:color="auto"/>
              <w:left w:val="single" w:sz="4" w:space="0" w:color="auto"/>
              <w:right w:val="single" w:sz="4" w:space="0" w:color="auto"/>
            </w:tcBorders>
            <w:shd w:val="clear" w:color="auto" w:fill="FFFFFF"/>
          </w:tcPr>
          <w:p w:rsidR="00F951A7" w:rsidRDefault="00F951A7" w:rsidP="00785BFC">
            <w:pPr>
              <w:pStyle w:val="afffffffffff5"/>
              <w:spacing w:line="312" w:lineRule="exact"/>
              <w:jc w:val="both"/>
            </w:pPr>
            <w:r>
              <w:rPr>
                <w:color w:val="000000"/>
              </w:rPr>
              <w:t>检查卷筒，如有裂纹、过度或异常磨损，进行更换；检查滑轮，如出现裂纹、 轮缘破损等损伤钢丝绳的缺陷或过度磨损时，进行更换；并做必要的润滑，保证 滑轮转动灵活；检查和调整滑轮防脱绳装置；外罩两侧止退螺帽无松动</w:t>
            </w:r>
          </w:p>
        </w:tc>
      </w:tr>
      <w:tr w:rsidR="00F951A7" w:rsidTr="008E0097">
        <w:trPr>
          <w:trHeight w:hRule="exact" w:val="626"/>
          <w:jc w:val="center"/>
        </w:trPr>
        <w:tc>
          <w:tcPr>
            <w:tcW w:w="708" w:type="dxa"/>
            <w:tcBorders>
              <w:top w:val="single" w:sz="4" w:space="0" w:color="auto"/>
              <w:left w:val="single" w:sz="4" w:space="0" w:color="auto"/>
            </w:tcBorders>
            <w:shd w:val="clear" w:color="auto" w:fill="FFFFFF"/>
            <w:vAlign w:val="center"/>
          </w:tcPr>
          <w:p w:rsidR="00F951A7" w:rsidRDefault="00F951A7" w:rsidP="00785BFC">
            <w:pPr>
              <w:pStyle w:val="afffffffffff5"/>
              <w:ind w:firstLine="260"/>
              <w:rPr>
                <w:sz w:val="17"/>
                <w:szCs w:val="17"/>
              </w:rPr>
            </w:pPr>
            <w:r>
              <w:rPr>
                <w:rFonts w:ascii="Times New Roman" w:eastAsia="Times New Roman" w:hAnsi="Times New Roman" w:cs="Times New Roman"/>
                <w:color w:val="000000"/>
                <w:sz w:val="17"/>
                <w:szCs w:val="17"/>
              </w:rPr>
              <w:t>9</w:t>
            </w:r>
          </w:p>
        </w:tc>
        <w:tc>
          <w:tcPr>
            <w:tcW w:w="2281" w:type="dxa"/>
            <w:tcBorders>
              <w:top w:val="single" w:sz="4" w:space="0" w:color="auto"/>
              <w:left w:val="single" w:sz="4" w:space="0" w:color="auto"/>
            </w:tcBorders>
            <w:shd w:val="clear" w:color="auto" w:fill="FFFFFF"/>
            <w:vAlign w:val="center"/>
          </w:tcPr>
          <w:p w:rsidR="00F951A7" w:rsidRDefault="00F951A7" w:rsidP="00785BFC">
            <w:pPr>
              <w:pStyle w:val="afffffffffff5"/>
              <w:ind w:firstLine="0"/>
              <w:jc w:val="center"/>
            </w:pPr>
            <w:r>
              <w:rPr>
                <w:color w:val="000000"/>
              </w:rPr>
              <w:t>减速器、联轴器</w:t>
            </w:r>
          </w:p>
        </w:tc>
        <w:tc>
          <w:tcPr>
            <w:tcW w:w="6415" w:type="dxa"/>
            <w:tcBorders>
              <w:top w:val="single" w:sz="4" w:space="0" w:color="auto"/>
              <w:left w:val="single" w:sz="4" w:space="0" w:color="auto"/>
              <w:right w:val="single" w:sz="4" w:space="0" w:color="auto"/>
            </w:tcBorders>
            <w:shd w:val="clear" w:color="auto" w:fill="FFFFFF"/>
          </w:tcPr>
          <w:p w:rsidR="00F951A7" w:rsidRDefault="00F951A7" w:rsidP="00785BFC">
            <w:pPr>
              <w:pStyle w:val="afffffffffff5"/>
              <w:spacing w:line="317" w:lineRule="exact"/>
              <w:jc w:val="both"/>
            </w:pPr>
            <w:r>
              <w:rPr>
                <w:color w:val="000000"/>
              </w:rPr>
              <w:t>减速器工作正常无异常声响、振动、漏油；联轴器零件无缺损，联接无窜动， 运转时无异声</w:t>
            </w:r>
          </w:p>
        </w:tc>
      </w:tr>
      <w:tr w:rsidR="00F951A7" w:rsidTr="008E0097">
        <w:trPr>
          <w:trHeight w:hRule="exact" w:val="318"/>
          <w:jc w:val="center"/>
        </w:trPr>
        <w:tc>
          <w:tcPr>
            <w:tcW w:w="708" w:type="dxa"/>
            <w:tcBorders>
              <w:top w:val="single" w:sz="4" w:space="0" w:color="auto"/>
              <w:left w:val="single" w:sz="4" w:space="0" w:color="auto"/>
            </w:tcBorders>
            <w:shd w:val="clear" w:color="auto" w:fill="FFFFFF"/>
          </w:tcPr>
          <w:p w:rsidR="00F951A7" w:rsidRDefault="00F951A7" w:rsidP="00785BFC">
            <w:pPr>
              <w:pStyle w:val="afffffffffff5"/>
              <w:ind w:firstLine="260"/>
              <w:rPr>
                <w:sz w:val="17"/>
                <w:szCs w:val="17"/>
              </w:rPr>
            </w:pPr>
            <w:r>
              <w:rPr>
                <w:rFonts w:ascii="Times New Roman" w:eastAsia="Times New Roman" w:hAnsi="Times New Roman" w:cs="Times New Roman"/>
                <w:color w:val="000000"/>
                <w:sz w:val="17"/>
                <w:szCs w:val="17"/>
              </w:rPr>
              <w:t>10</w:t>
            </w:r>
          </w:p>
        </w:tc>
        <w:tc>
          <w:tcPr>
            <w:tcW w:w="2281" w:type="dxa"/>
            <w:tcBorders>
              <w:top w:val="single" w:sz="4" w:space="0" w:color="auto"/>
              <w:left w:val="single" w:sz="4" w:space="0" w:color="auto"/>
            </w:tcBorders>
            <w:shd w:val="clear" w:color="auto" w:fill="FFFFFF"/>
          </w:tcPr>
          <w:p w:rsidR="00F951A7" w:rsidRDefault="00F951A7" w:rsidP="00785BFC">
            <w:pPr>
              <w:pStyle w:val="afffffffffff5"/>
              <w:ind w:firstLine="0"/>
              <w:jc w:val="center"/>
            </w:pPr>
            <w:r>
              <w:rPr>
                <w:color w:val="000000"/>
              </w:rPr>
              <w:t>轨道</w:t>
            </w:r>
          </w:p>
        </w:tc>
        <w:tc>
          <w:tcPr>
            <w:tcW w:w="6415" w:type="dxa"/>
            <w:tcBorders>
              <w:top w:val="single" w:sz="4" w:space="0" w:color="auto"/>
              <w:left w:val="single" w:sz="4" w:space="0" w:color="auto"/>
              <w:right w:val="single" w:sz="4" w:space="0" w:color="auto"/>
            </w:tcBorders>
            <w:shd w:val="clear" w:color="auto" w:fill="FFFFFF"/>
          </w:tcPr>
          <w:p w:rsidR="00F951A7" w:rsidRDefault="00F951A7" w:rsidP="00785BFC">
            <w:pPr>
              <w:pStyle w:val="afffffffffff5"/>
              <w:jc w:val="both"/>
            </w:pPr>
            <w:r>
              <w:rPr>
                <w:color w:val="000000"/>
              </w:rPr>
              <w:t>调整并紧固，确保轨道接头间隙、轨道高低差符合相应要求</w:t>
            </w:r>
          </w:p>
        </w:tc>
      </w:tr>
      <w:tr w:rsidR="00F951A7" w:rsidTr="008E0097">
        <w:trPr>
          <w:trHeight w:hRule="exact" w:val="318"/>
          <w:jc w:val="center"/>
        </w:trPr>
        <w:tc>
          <w:tcPr>
            <w:tcW w:w="708" w:type="dxa"/>
            <w:tcBorders>
              <w:top w:val="single" w:sz="4" w:space="0" w:color="auto"/>
              <w:left w:val="single" w:sz="4" w:space="0" w:color="auto"/>
            </w:tcBorders>
            <w:shd w:val="clear" w:color="auto" w:fill="FFFFFF"/>
            <w:vAlign w:val="center"/>
          </w:tcPr>
          <w:p w:rsidR="00F951A7" w:rsidRPr="0080747E" w:rsidRDefault="00F951A7" w:rsidP="00785BFC">
            <w:pPr>
              <w:pStyle w:val="afffffffffff5"/>
              <w:ind w:firstLine="260"/>
              <w:rPr>
                <w:color w:val="000000"/>
              </w:rPr>
            </w:pPr>
            <w:r w:rsidRPr="0080747E">
              <w:rPr>
                <w:color w:val="000000"/>
              </w:rPr>
              <w:t>11</w:t>
            </w:r>
          </w:p>
        </w:tc>
        <w:tc>
          <w:tcPr>
            <w:tcW w:w="2281" w:type="dxa"/>
            <w:tcBorders>
              <w:top w:val="single" w:sz="4" w:space="0" w:color="auto"/>
              <w:left w:val="single" w:sz="4" w:space="0" w:color="auto"/>
            </w:tcBorders>
            <w:shd w:val="clear" w:color="auto" w:fill="FFFFFF"/>
            <w:vAlign w:val="center"/>
          </w:tcPr>
          <w:p w:rsidR="00F951A7" w:rsidRPr="0080747E" w:rsidRDefault="00F951A7" w:rsidP="00785BFC">
            <w:pPr>
              <w:pStyle w:val="afffffffffff5"/>
              <w:ind w:firstLine="0"/>
              <w:jc w:val="center"/>
              <w:rPr>
                <w:color w:val="000000"/>
              </w:rPr>
            </w:pPr>
            <w:r>
              <w:rPr>
                <w:color w:val="000000"/>
              </w:rPr>
              <w:t>缓冲器、</w:t>
            </w:r>
            <w:r w:rsidRPr="0080747E">
              <w:rPr>
                <w:color w:val="000000"/>
              </w:rPr>
              <w:t>端部止挡</w:t>
            </w:r>
          </w:p>
        </w:tc>
        <w:tc>
          <w:tcPr>
            <w:tcW w:w="6415" w:type="dxa"/>
            <w:tcBorders>
              <w:top w:val="single" w:sz="4" w:space="0" w:color="auto"/>
              <w:left w:val="single" w:sz="4" w:space="0" w:color="auto"/>
              <w:right w:val="single" w:sz="4" w:space="0" w:color="auto"/>
            </w:tcBorders>
            <w:shd w:val="clear" w:color="auto" w:fill="FFFFFF"/>
            <w:vAlign w:val="center"/>
          </w:tcPr>
          <w:p w:rsidR="00F951A7" w:rsidRDefault="00F951A7" w:rsidP="00785BFC">
            <w:pPr>
              <w:pStyle w:val="afffffffffff5"/>
              <w:jc w:val="both"/>
            </w:pPr>
            <w:r>
              <w:rPr>
                <w:color w:val="000000"/>
              </w:rPr>
              <w:t>检查和紧固缓冲器和止挡装置，如有缺损，进行修理或更换</w:t>
            </w:r>
          </w:p>
        </w:tc>
      </w:tr>
      <w:tr w:rsidR="00F951A7" w:rsidTr="008E0097">
        <w:trPr>
          <w:trHeight w:hRule="exact" w:val="318"/>
          <w:jc w:val="center"/>
        </w:trPr>
        <w:tc>
          <w:tcPr>
            <w:tcW w:w="708" w:type="dxa"/>
            <w:tcBorders>
              <w:top w:val="single" w:sz="4" w:space="0" w:color="auto"/>
              <w:left w:val="single" w:sz="4" w:space="0" w:color="auto"/>
            </w:tcBorders>
            <w:shd w:val="clear" w:color="auto" w:fill="FFFFFF"/>
            <w:vAlign w:val="bottom"/>
          </w:tcPr>
          <w:p w:rsidR="00F951A7" w:rsidRDefault="00F951A7" w:rsidP="00785BFC">
            <w:pPr>
              <w:pStyle w:val="afffffffffff5"/>
              <w:ind w:firstLine="260"/>
              <w:rPr>
                <w:sz w:val="17"/>
                <w:szCs w:val="17"/>
              </w:rPr>
            </w:pPr>
            <w:r>
              <w:rPr>
                <w:rFonts w:ascii="Times New Roman" w:eastAsia="Times New Roman" w:hAnsi="Times New Roman" w:cs="Times New Roman"/>
                <w:color w:val="000000"/>
                <w:sz w:val="17"/>
                <w:szCs w:val="17"/>
              </w:rPr>
              <w:t>12</w:t>
            </w:r>
          </w:p>
        </w:tc>
        <w:tc>
          <w:tcPr>
            <w:tcW w:w="2281" w:type="dxa"/>
            <w:tcBorders>
              <w:top w:val="single" w:sz="4" w:space="0" w:color="auto"/>
              <w:left w:val="single" w:sz="4" w:space="0" w:color="auto"/>
            </w:tcBorders>
            <w:shd w:val="clear" w:color="auto" w:fill="FFFFFF"/>
          </w:tcPr>
          <w:p w:rsidR="00F951A7" w:rsidRDefault="008E0097" w:rsidP="00785BFC">
            <w:pPr>
              <w:pStyle w:val="afffffffffff5"/>
              <w:ind w:firstLine="0"/>
              <w:jc w:val="center"/>
            </w:pPr>
            <w:r>
              <w:rPr>
                <w:color w:val="000000"/>
              </w:rPr>
              <w:t>防护罩</w:t>
            </w:r>
            <w:r w:rsidR="00F951A7">
              <w:rPr>
                <w:color w:val="000000"/>
              </w:rPr>
              <w:t>罩</w:t>
            </w:r>
          </w:p>
        </w:tc>
        <w:tc>
          <w:tcPr>
            <w:tcW w:w="6415" w:type="dxa"/>
            <w:tcBorders>
              <w:top w:val="single" w:sz="4" w:space="0" w:color="auto"/>
              <w:left w:val="single" w:sz="4" w:space="0" w:color="auto"/>
              <w:right w:val="single" w:sz="4" w:space="0" w:color="auto"/>
            </w:tcBorders>
            <w:shd w:val="clear" w:color="auto" w:fill="FFFFFF"/>
            <w:vAlign w:val="bottom"/>
          </w:tcPr>
          <w:p w:rsidR="00F951A7" w:rsidRDefault="00F951A7" w:rsidP="00785BFC">
            <w:pPr>
              <w:pStyle w:val="afffffffffff5"/>
              <w:jc w:val="both"/>
            </w:pPr>
            <w:r>
              <w:rPr>
                <w:color w:val="000000"/>
              </w:rPr>
              <w:t>各个旋转部位设置防护罩及防雨罩，且稳固、齐全、无破损</w:t>
            </w:r>
          </w:p>
        </w:tc>
      </w:tr>
      <w:tr w:rsidR="00F951A7" w:rsidTr="008E0097">
        <w:trPr>
          <w:trHeight w:hRule="exact" w:val="934"/>
          <w:jc w:val="center"/>
        </w:trPr>
        <w:tc>
          <w:tcPr>
            <w:tcW w:w="708" w:type="dxa"/>
            <w:tcBorders>
              <w:top w:val="single" w:sz="4" w:space="0" w:color="auto"/>
              <w:left w:val="single" w:sz="4" w:space="0" w:color="auto"/>
            </w:tcBorders>
            <w:shd w:val="clear" w:color="auto" w:fill="FFFFFF"/>
            <w:vAlign w:val="center"/>
          </w:tcPr>
          <w:p w:rsidR="00F951A7" w:rsidRDefault="00F951A7" w:rsidP="00785BFC">
            <w:pPr>
              <w:pStyle w:val="afffffffffff5"/>
              <w:ind w:firstLine="260"/>
              <w:rPr>
                <w:sz w:val="17"/>
                <w:szCs w:val="17"/>
              </w:rPr>
            </w:pPr>
            <w:r>
              <w:rPr>
                <w:rFonts w:ascii="Times New Roman" w:eastAsia="Times New Roman" w:hAnsi="Times New Roman" w:cs="Times New Roman"/>
                <w:color w:val="000000"/>
                <w:sz w:val="17"/>
                <w:szCs w:val="17"/>
              </w:rPr>
              <w:t>13</w:t>
            </w:r>
          </w:p>
        </w:tc>
        <w:tc>
          <w:tcPr>
            <w:tcW w:w="2281" w:type="dxa"/>
            <w:tcBorders>
              <w:top w:val="single" w:sz="4" w:space="0" w:color="auto"/>
              <w:left w:val="single" w:sz="4" w:space="0" w:color="auto"/>
            </w:tcBorders>
            <w:shd w:val="clear" w:color="auto" w:fill="FFFFFF"/>
            <w:vAlign w:val="center"/>
          </w:tcPr>
          <w:p w:rsidR="00F951A7" w:rsidRDefault="00F951A7" w:rsidP="00785BFC">
            <w:pPr>
              <w:pStyle w:val="afffffffffff5"/>
              <w:ind w:firstLine="0"/>
              <w:jc w:val="center"/>
            </w:pPr>
            <w:r>
              <w:rPr>
                <w:color w:val="000000"/>
              </w:rPr>
              <w:t>司机室</w:t>
            </w:r>
          </w:p>
        </w:tc>
        <w:tc>
          <w:tcPr>
            <w:tcW w:w="6415" w:type="dxa"/>
            <w:tcBorders>
              <w:top w:val="single" w:sz="4" w:space="0" w:color="auto"/>
              <w:left w:val="single" w:sz="4" w:space="0" w:color="auto"/>
              <w:right w:val="single" w:sz="4" w:space="0" w:color="auto"/>
            </w:tcBorders>
            <w:shd w:val="clear" w:color="auto" w:fill="FFFFFF"/>
          </w:tcPr>
          <w:p w:rsidR="00F951A7" w:rsidRDefault="00F951A7" w:rsidP="00FF3F98">
            <w:pPr>
              <w:pStyle w:val="afffffffffff5"/>
              <w:spacing w:line="314" w:lineRule="exact"/>
              <w:ind w:firstLineChars="200"/>
              <w:jc w:val="both"/>
            </w:pPr>
            <w:r w:rsidRPr="00FF3F98">
              <w:rPr>
                <w:color w:val="000000"/>
              </w:rPr>
              <w:t>司机室悬挂部位无脱焊，裂纹，无螺栓缺少、松动现象；室内地面绝缘良好, 司机室门、窗、</w:t>
            </w:r>
            <w:r>
              <w:rPr>
                <w:color w:val="000000"/>
              </w:rPr>
              <w:t xml:space="preserve">玻璃门锁及灭火器，如有缺损进行补齐或修复，保持司机室清洁、 </w:t>
            </w:r>
            <w:r w:rsidR="00FF3F98">
              <w:rPr>
                <w:color w:val="000000"/>
              </w:rPr>
              <w:t>视线清晰</w:t>
            </w:r>
          </w:p>
        </w:tc>
      </w:tr>
      <w:tr w:rsidR="00F951A7" w:rsidTr="008E0097">
        <w:trPr>
          <w:trHeight w:hRule="exact" w:val="934"/>
          <w:jc w:val="center"/>
        </w:trPr>
        <w:tc>
          <w:tcPr>
            <w:tcW w:w="708" w:type="dxa"/>
            <w:tcBorders>
              <w:top w:val="single" w:sz="4" w:space="0" w:color="auto"/>
              <w:left w:val="single" w:sz="4" w:space="0" w:color="auto"/>
            </w:tcBorders>
            <w:shd w:val="clear" w:color="auto" w:fill="FFFFFF"/>
            <w:vAlign w:val="center"/>
          </w:tcPr>
          <w:p w:rsidR="00F951A7" w:rsidRPr="008E0097" w:rsidRDefault="008E0097" w:rsidP="00785BFC">
            <w:pPr>
              <w:pStyle w:val="afffffffffff5"/>
              <w:ind w:firstLine="260"/>
              <w:rPr>
                <w:rFonts w:eastAsiaTheme="minorEastAsia"/>
                <w:sz w:val="17"/>
                <w:szCs w:val="17"/>
              </w:rPr>
            </w:pPr>
            <w:r>
              <w:rPr>
                <w:rFonts w:ascii="Times New Roman" w:eastAsiaTheme="minorEastAsia" w:hAnsi="Times New Roman" w:cs="Times New Roman" w:hint="eastAsia"/>
                <w:color w:val="000000"/>
                <w:sz w:val="17"/>
                <w:szCs w:val="17"/>
              </w:rPr>
              <w:t>14</w:t>
            </w:r>
          </w:p>
        </w:tc>
        <w:tc>
          <w:tcPr>
            <w:tcW w:w="2281" w:type="dxa"/>
            <w:tcBorders>
              <w:top w:val="single" w:sz="4" w:space="0" w:color="auto"/>
              <w:left w:val="single" w:sz="4" w:space="0" w:color="auto"/>
            </w:tcBorders>
            <w:shd w:val="clear" w:color="auto" w:fill="FFFFFF"/>
            <w:vAlign w:val="center"/>
          </w:tcPr>
          <w:p w:rsidR="00F951A7" w:rsidRDefault="00F951A7" w:rsidP="00785BFC">
            <w:pPr>
              <w:pStyle w:val="afffffffffff5"/>
              <w:ind w:firstLine="0"/>
              <w:jc w:val="center"/>
            </w:pPr>
            <w:r>
              <w:rPr>
                <w:color w:val="000000"/>
              </w:rPr>
              <w:t>操纵部分</w:t>
            </w:r>
          </w:p>
        </w:tc>
        <w:tc>
          <w:tcPr>
            <w:tcW w:w="6415" w:type="dxa"/>
            <w:tcBorders>
              <w:top w:val="single" w:sz="4" w:space="0" w:color="auto"/>
              <w:left w:val="single" w:sz="4" w:space="0" w:color="auto"/>
              <w:right w:val="single" w:sz="4" w:space="0" w:color="auto"/>
            </w:tcBorders>
            <w:shd w:val="clear" w:color="auto" w:fill="FFFFFF"/>
            <w:vAlign w:val="bottom"/>
          </w:tcPr>
          <w:p w:rsidR="00F951A7" w:rsidRDefault="00F951A7" w:rsidP="00785BFC">
            <w:pPr>
              <w:pStyle w:val="afffffffffff5"/>
              <w:spacing w:line="310" w:lineRule="exact"/>
              <w:jc w:val="both"/>
            </w:pPr>
            <w:r>
              <w:rPr>
                <w:color w:val="000000"/>
              </w:rPr>
              <w:t>各个按钮应灵活有效，</w:t>
            </w:r>
            <w:r>
              <w:rPr>
                <w:color w:val="292D32"/>
              </w:rPr>
              <w:t>牌纵杆下部绝缘</w:t>
            </w:r>
            <w:r>
              <w:rPr>
                <w:color w:val="000000"/>
              </w:rPr>
              <w:t>保护无破损，紧急停止按钮不可自动 复位，各个机构操纵灵活、无卡阻，零位手感明确。便携控制装置外壳无破损， 控制按钮标识、功能正确齐全</w:t>
            </w:r>
          </w:p>
        </w:tc>
      </w:tr>
      <w:tr w:rsidR="00F951A7" w:rsidTr="008E0097">
        <w:trPr>
          <w:trHeight w:hRule="exact" w:val="1251"/>
          <w:jc w:val="center"/>
        </w:trPr>
        <w:tc>
          <w:tcPr>
            <w:tcW w:w="708" w:type="dxa"/>
            <w:tcBorders>
              <w:top w:val="single" w:sz="4" w:space="0" w:color="auto"/>
              <w:left w:val="single" w:sz="4" w:space="0" w:color="auto"/>
              <w:bottom w:val="single" w:sz="4" w:space="0" w:color="auto"/>
            </w:tcBorders>
            <w:shd w:val="clear" w:color="auto" w:fill="FFFFFF"/>
            <w:vAlign w:val="center"/>
          </w:tcPr>
          <w:p w:rsidR="00F951A7" w:rsidRPr="008E0097" w:rsidRDefault="008E0097" w:rsidP="00785BFC">
            <w:pPr>
              <w:pStyle w:val="afffffffffff5"/>
              <w:ind w:firstLine="260"/>
              <w:rPr>
                <w:rFonts w:eastAsiaTheme="minorEastAsia"/>
                <w:sz w:val="17"/>
                <w:szCs w:val="17"/>
              </w:rPr>
            </w:pPr>
            <w:r>
              <w:rPr>
                <w:rFonts w:ascii="Times New Roman" w:eastAsiaTheme="minorEastAsia" w:hAnsi="Times New Roman" w:cs="Times New Roman" w:hint="eastAsia"/>
                <w:color w:val="000000"/>
                <w:sz w:val="17"/>
                <w:szCs w:val="17"/>
              </w:rPr>
              <w:t>15</w:t>
            </w:r>
          </w:p>
        </w:tc>
        <w:tc>
          <w:tcPr>
            <w:tcW w:w="2281" w:type="dxa"/>
            <w:tcBorders>
              <w:top w:val="single" w:sz="4" w:space="0" w:color="auto"/>
              <w:left w:val="single" w:sz="4" w:space="0" w:color="auto"/>
              <w:bottom w:val="single" w:sz="4" w:space="0" w:color="auto"/>
            </w:tcBorders>
            <w:shd w:val="clear" w:color="auto" w:fill="FFFFFF"/>
            <w:vAlign w:val="center"/>
          </w:tcPr>
          <w:p w:rsidR="00F951A7" w:rsidRDefault="00F951A7" w:rsidP="00785BFC">
            <w:pPr>
              <w:pStyle w:val="afffffffffff5"/>
              <w:ind w:firstLine="0"/>
              <w:jc w:val="center"/>
            </w:pPr>
            <w:r>
              <w:rPr>
                <w:color w:val="000000"/>
              </w:rPr>
              <w:t>安全保护装置</w:t>
            </w:r>
          </w:p>
        </w:tc>
        <w:tc>
          <w:tcPr>
            <w:tcW w:w="6415" w:type="dxa"/>
            <w:tcBorders>
              <w:top w:val="single" w:sz="4" w:space="0" w:color="auto"/>
              <w:left w:val="single" w:sz="4" w:space="0" w:color="auto"/>
              <w:bottom w:val="single" w:sz="4" w:space="0" w:color="auto"/>
              <w:right w:val="single" w:sz="4" w:space="0" w:color="auto"/>
            </w:tcBorders>
            <w:shd w:val="clear" w:color="auto" w:fill="FFFFFF"/>
          </w:tcPr>
          <w:p w:rsidR="00F951A7" w:rsidRDefault="00F951A7" w:rsidP="00785BFC">
            <w:pPr>
              <w:pStyle w:val="afffffffffff5"/>
              <w:spacing w:line="310" w:lineRule="exact"/>
              <w:jc w:val="both"/>
            </w:pPr>
            <w:r>
              <w:rPr>
                <w:color w:val="000000"/>
              </w:rPr>
              <w:t>各个运动方向的极限位置限制器灵活可靠；短路、失压、零位、过流、超速 保护正常可靠；通道口电气联锁装置有效，不应有拆除、短接、绑扎等现象；防 风防滑装置及其电气联锁装置正常可靠。起重量限制器、力矩限制器、起升速度 转换连锁保护装置、偏斜显示和自动纠偏装置齐全有效、工作可靠</w:t>
            </w:r>
          </w:p>
        </w:tc>
      </w:tr>
    </w:tbl>
    <w:p w:rsidR="00F951A7" w:rsidRDefault="00F951A7" w:rsidP="00F951A7">
      <w:pPr>
        <w:pStyle w:val="afe"/>
        <w:sectPr w:rsidR="00F951A7">
          <w:headerReference w:type="even" r:id="rId16"/>
          <w:headerReference w:type="default" r:id="rId17"/>
          <w:footerReference w:type="even" r:id="rId18"/>
          <w:footerReference w:type="default" r:id="rId19"/>
          <w:pgSz w:w="11900" w:h="16840"/>
          <w:pgMar w:top="2415" w:right="1287" w:bottom="1513" w:left="1233" w:header="0" w:footer="3" w:gutter="0"/>
          <w:pgNumType w:start="6"/>
          <w:cols w:space="720"/>
          <w:docGrid w:linePitch="360"/>
        </w:sectPr>
      </w:pPr>
    </w:p>
    <w:bookmarkEnd w:id="45"/>
    <w:p w:rsidR="008E0097" w:rsidRPr="008E0097" w:rsidRDefault="008E0097" w:rsidP="008E0097">
      <w:pPr>
        <w:pStyle w:val="affff6"/>
        <w:ind w:firstLineChars="0" w:firstLine="0"/>
      </w:pPr>
    </w:p>
    <w:sectPr w:rsidR="008E0097" w:rsidRPr="008E0097" w:rsidSect="00D24513">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3E2" w:rsidRDefault="002143E2" w:rsidP="00D86DB7">
      <w:r>
        <w:separator/>
      </w:r>
    </w:p>
    <w:p w:rsidR="002143E2" w:rsidRDefault="002143E2"/>
    <w:p w:rsidR="002143E2" w:rsidRDefault="002143E2"/>
  </w:endnote>
  <w:endnote w:type="continuationSeparator" w:id="0">
    <w:p w:rsidR="002143E2" w:rsidRDefault="002143E2" w:rsidP="00D86DB7">
      <w:r>
        <w:continuationSeparator/>
      </w:r>
    </w:p>
    <w:p w:rsidR="002143E2" w:rsidRDefault="002143E2"/>
    <w:p w:rsidR="002143E2" w:rsidRDefault="002143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BFC" w:rsidRDefault="00785BFC">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BFC" w:rsidRPr="00324EDD" w:rsidRDefault="00785BFC" w:rsidP="00CD50A1">
    <w:pPr>
      <w:pStyle w:val="afffa"/>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BFC" w:rsidRDefault="00785BFC" w:rsidP="00C94DF2">
    <w:pPr>
      <w:pStyle w:val="affff3"/>
    </w:pPr>
    <w:r>
      <w:fldChar w:fldCharType="begin"/>
    </w:r>
    <w:r>
      <w:instrText>PAGE   \* MERGEFORMAT</w:instrText>
    </w:r>
    <w:r>
      <w:fldChar w:fldCharType="separate"/>
    </w:r>
    <w:r w:rsidR="007823B4" w:rsidRPr="007823B4">
      <w:rPr>
        <w:noProof/>
        <w:lang w:val="zh-CN"/>
      </w:rPr>
      <w:t>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BFC" w:rsidRDefault="00785BFC">
    <w:pPr>
      <w:spacing w:line="1" w:lineRule="exact"/>
    </w:pPr>
    <w:r>
      <w:rPr>
        <w:noProof/>
      </w:rPr>
      <mc:AlternateContent>
        <mc:Choice Requires="wps">
          <w:drawing>
            <wp:anchor distT="0" distB="0" distL="0" distR="0" simplePos="0" relativeHeight="251661312" behindDoc="1" locked="0" layoutInCell="1" allowOverlap="1" wp14:anchorId="201E4CB5" wp14:editId="4571906C">
              <wp:simplePos x="0" y="0"/>
              <wp:positionH relativeFrom="page">
                <wp:posOffset>918845</wp:posOffset>
              </wp:positionH>
              <wp:positionV relativeFrom="page">
                <wp:posOffset>9854565</wp:posOffset>
              </wp:positionV>
              <wp:extent cx="48895" cy="79375"/>
              <wp:effectExtent l="0" t="0" r="0" b="0"/>
              <wp:wrapNone/>
              <wp:docPr id="27" name="Shape 27"/>
              <wp:cNvGraphicFramePr/>
              <a:graphic xmlns:a="http://schemas.openxmlformats.org/drawingml/2006/main">
                <a:graphicData uri="http://schemas.microsoft.com/office/word/2010/wordprocessingShape">
                  <wps:wsp>
                    <wps:cNvSpPr txBox="1"/>
                    <wps:spPr>
                      <a:xfrm>
                        <a:off x="0" y="0"/>
                        <a:ext cx="48895" cy="79375"/>
                      </a:xfrm>
                      <a:prstGeom prst="rect">
                        <a:avLst/>
                      </a:prstGeom>
                      <a:noFill/>
                    </wps:spPr>
                    <wps:txbx>
                      <w:txbxContent>
                        <w:p w:rsidR="00785BFC" w:rsidRDefault="00785BFC">
                          <w:pPr>
                            <w:pStyle w:val="27"/>
                            <w:rPr>
                              <w:sz w:val="17"/>
                              <w:szCs w:val="17"/>
                            </w:rPr>
                          </w:pPr>
                          <w:r>
                            <w:fldChar w:fldCharType="begin"/>
                          </w:r>
                          <w:r>
                            <w:instrText xml:space="preserve"> PAGE \* MERGEFORMAT </w:instrText>
                          </w:r>
                          <w:r>
                            <w:fldChar w:fldCharType="separate"/>
                          </w:r>
                          <w:r w:rsidRPr="00911227">
                            <w:rPr>
                              <w:noProof/>
                              <w:sz w:val="17"/>
                              <w:szCs w:val="17"/>
                            </w:rPr>
                            <w:t>10</w:t>
                          </w:r>
                          <w:r>
                            <w:rPr>
                              <w:sz w:val="17"/>
                              <w:szCs w:val="17"/>
                            </w:rPr>
                            <w:fldChar w:fldCharType="end"/>
                          </w:r>
                        </w:p>
                      </w:txbxContent>
                    </wps:txbx>
                    <wps:bodyPr wrap="none" lIns="0" tIns="0" rIns="0" bIns="0">
                      <a:spAutoFit/>
                    </wps:bodyPr>
                  </wps:wsp>
                </a:graphicData>
              </a:graphic>
            </wp:anchor>
          </w:drawing>
        </mc:Choice>
        <mc:Fallback>
          <w:pict>
            <v:shapetype w14:anchorId="201E4CB5" id="_x0000_t202" coordsize="21600,21600" o:spt="202" path="m,l,21600r21600,l21600,xe">
              <v:stroke joinstyle="miter"/>
              <v:path gradientshapeok="t" o:connecttype="rect"/>
            </v:shapetype>
            <v:shape id="Shape 27" o:spid="_x0000_s1028" type="#_x0000_t202" style="position:absolute;left:0;text-align:left;margin-left:72.35pt;margin-top:775.95pt;width:3.85pt;height:6.2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WqZmgEAACgDAAAOAAAAZHJzL2Uyb0RvYy54bWysUttu2zAMfR/QfxD03jhJlyUx4gQdgg4D&#10;hm1A1w9QZCkWYImCqMbO35eS42To3oa+yLz58BySm11vW3ZSAQ24is8mU86Uk1Abd6z4y5+n+xVn&#10;GIWrRQtOVfyskO+2d582nS/VHBpoaxUYgTgsO1/xJkZfFgXKRlmBE/DKUVJDsCKSG45FHURH6LYt&#10;5tPpl6KDUPsAUiFSdD8k+Tbja61k/KU1qsjaihO3mN+Q30N6i+1GlMcgfGPkhYb4DxZWGEdNr1B7&#10;EQV7DeYfKGtkAAQdJxJsAVobqbIGUjObvlPz3AivshYaDvrrmPDjYOXP0+/ATF3x+ZIzJyztKLdl&#10;5NNwOo8l1Tx7qor9V+hpyWMcKZg09zrY9CU1jPI05vN1tKqPTFLw82q1XnAmKbNcPywXCaO4/eoD&#10;xm8KLEtGxQPtLY9TnH5gHErHktTJwZNp2xRP/AYeyYr9oR/EjBwPUJ+JekcbrrijE+Ss/e5ogOkY&#10;RiOMxuFipB7oH18j9cntE/gAdelJ68gCLqeT9v23n6tuB759AwAA//8DAFBLAwQUAAYACAAAACEA&#10;8UxfG94AAAANAQAADwAAAGRycy9kb3ducmV2LnhtbEyPwWrDMBBE74X+g9hAb42cICepazmUQC+9&#10;NQ2F3hRrY5tIKyMpjv33lU/tbYZ9zM6U+9EaNqAPnSMJq2UGDKl2uqNGwunr/XkHLERFWhlHKGHC&#10;APvq8aFUhXZ3+sThGBuWQigUSkIbY19wHuoWrQpL1yOl28V5q2KyvuHaq3sKt4avs2zDreoofWhV&#10;j4cW6+vxZiVsx2+HfcAD/lyG2rfdtDMfk5RPi/HtFVjEMf7BMNdP1aFKnc7uRjowk7wQ24Qmkeer&#10;F2Azkq8FsPMsNkIAr0r+f0X1CwAA//8DAFBLAQItABQABgAIAAAAIQC2gziS/gAAAOEBAAATAAAA&#10;AAAAAAAAAAAAAAAAAABbQ29udGVudF9UeXBlc10ueG1sUEsBAi0AFAAGAAgAAAAhADj9If/WAAAA&#10;lAEAAAsAAAAAAAAAAAAAAAAALwEAAF9yZWxzLy5yZWxzUEsBAi0AFAAGAAgAAAAhAPWtapmaAQAA&#10;KAMAAA4AAAAAAAAAAAAAAAAALgIAAGRycy9lMm9Eb2MueG1sUEsBAi0AFAAGAAgAAAAhAPFMXxve&#10;AAAADQEAAA8AAAAAAAAAAAAAAAAA9AMAAGRycy9kb3ducmV2LnhtbFBLBQYAAAAABAAEAPMAAAD/&#10;BAAAAAA=&#10;" filled="f" stroked="f">
              <v:textbox style="mso-fit-shape-to-text:t" inset="0,0,0,0">
                <w:txbxContent>
                  <w:p w:rsidR="00785BFC" w:rsidRDefault="00785BFC">
                    <w:pPr>
                      <w:pStyle w:val="27"/>
                      <w:rPr>
                        <w:sz w:val="17"/>
                        <w:szCs w:val="17"/>
                      </w:rPr>
                    </w:pPr>
                    <w:r>
                      <w:fldChar w:fldCharType="begin"/>
                    </w:r>
                    <w:r>
                      <w:instrText xml:space="preserve"> PAGE \* MERGEFORMAT </w:instrText>
                    </w:r>
                    <w:r>
                      <w:fldChar w:fldCharType="separate"/>
                    </w:r>
                    <w:r w:rsidRPr="00911227">
                      <w:rPr>
                        <w:noProof/>
                        <w:sz w:val="17"/>
                        <w:szCs w:val="17"/>
                      </w:rPr>
                      <w:t>10</w:t>
                    </w:r>
                    <w:r>
                      <w:rPr>
                        <w:sz w:val="17"/>
                        <w:szCs w:val="17"/>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BFC" w:rsidRDefault="00785BFC">
    <w:pPr>
      <w:spacing w:line="1" w:lineRule="exact"/>
    </w:pPr>
    <w:r>
      <w:rPr>
        <w:noProof/>
      </w:rPr>
      <mc:AlternateContent>
        <mc:Choice Requires="wps">
          <w:drawing>
            <wp:anchor distT="0" distB="0" distL="0" distR="0" simplePos="0" relativeHeight="251662336" behindDoc="1" locked="0" layoutInCell="1" allowOverlap="1" wp14:anchorId="30BE62D1" wp14:editId="12E1AEC4">
              <wp:simplePos x="0" y="0"/>
              <wp:positionH relativeFrom="page">
                <wp:posOffset>6534785</wp:posOffset>
              </wp:positionH>
              <wp:positionV relativeFrom="page">
                <wp:posOffset>9857740</wp:posOffset>
              </wp:positionV>
              <wp:extent cx="45720" cy="76200"/>
              <wp:effectExtent l="0" t="0" r="0" b="0"/>
              <wp:wrapNone/>
              <wp:docPr id="23" name="Shape 23"/>
              <wp:cNvGraphicFramePr/>
              <a:graphic xmlns:a="http://schemas.openxmlformats.org/drawingml/2006/main">
                <a:graphicData uri="http://schemas.microsoft.com/office/word/2010/wordprocessingShape">
                  <wps:wsp>
                    <wps:cNvSpPr txBox="1"/>
                    <wps:spPr>
                      <a:xfrm>
                        <a:off x="0" y="0"/>
                        <a:ext cx="45720" cy="76200"/>
                      </a:xfrm>
                      <a:prstGeom prst="rect">
                        <a:avLst/>
                      </a:prstGeom>
                      <a:noFill/>
                    </wps:spPr>
                    <wps:txbx>
                      <w:txbxContent>
                        <w:p w:rsidR="00785BFC" w:rsidRDefault="00785BFC">
                          <w:pPr>
                            <w:pStyle w:val="27"/>
                            <w:rPr>
                              <w:sz w:val="17"/>
                              <w:szCs w:val="17"/>
                            </w:rPr>
                          </w:pPr>
                          <w:r>
                            <w:fldChar w:fldCharType="begin"/>
                          </w:r>
                          <w:r>
                            <w:instrText xml:space="preserve"> PAGE \* MERGEFORMAT </w:instrText>
                          </w:r>
                          <w:r>
                            <w:fldChar w:fldCharType="separate"/>
                          </w:r>
                          <w:r w:rsidR="007823B4" w:rsidRPr="007823B4">
                            <w:rPr>
                              <w:noProof/>
                              <w:sz w:val="17"/>
                              <w:szCs w:val="17"/>
                            </w:rPr>
                            <w:t>10</w:t>
                          </w:r>
                          <w:r>
                            <w:rPr>
                              <w:sz w:val="17"/>
                              <w:szCs w:val="17"/>
                            </w:rPr>
                            <w:fldChar w:fldCharType="end"/>
                          </w:r>
                        </w:p>
                      </w:txbxContent>
                    </wps:txbx>
                    <wps:bodyPr wrap="none" lIns="0" tIns="0" rIns="0" bIns="0">
                      <a:spAutoFit/>
                    </wps:bodyPr>
                  </wps:wsp>
                </a:graphicData>
              </a:graphic>
            </wp:anchor>
          </w:drawing>
        </mc:Choice>
        <mc:Fallback>
          <w:pict>
            <v:shapetype w14:anchorId="30BE62D1" id="_x0000_t202" coordsize="21600,21600" o:spt="202" path="m,l,21600r21600,l21600,xe">
              <v:stroke joinstyle="miter"/>
              <v:path gradientshapeok="t" o:connecttype="rect"/>
            </v:shapetype>
            <v:shape id="Shape 23" o:spid="_x0000_s1029" type="#_x0000_t202" style="position:absolute;left:0;text-align:left;margin-left:514.55pt;margin-top:776.2pt;width:3.6pt;height:6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jxlAEAACgDAAAOAAAAZHJzL2Uyb0RvYy54bWysUttKAzEQfRf8h5B3u7VqK0u3RSkVQVRQ&#10;PyDNJt3AJhMyaXf7907Si6Jv4kt2bntmzpyZznvbsq0KaMBV/HIw5Ew5CbVx64p/vC8vbjnDKFwt&#10;WnCq4juFfD47P5t2vlQjaKCtVWAE4rDsfMWbGH1ZFCgbZQUOwCtHSQ3BikhuWBd1EB2h27YYDYfj&#10;ooNQ+wBSIVJ0sU/yWcbXWsn4ojWqyNqK02wxvyG/q/QWs6ko10H4xsjDGOIPU1hhHDU9QS1EFGwT&#10;zC8oa2QABB0HEmwBWhupMgdiczn8weatEV5lLrQc9Kc14f/Byufta2CmrvjoijMnLGmU2zLyaTmd&#10;x5Jq3jxVxf4eehL5GEcKJs69DjZ9iQ2jPK15d1qt6iOTFLy+mYwoISkzGZNwCaP4+tUHjA8KLEtG&#10;xQPpltcptk8Y96XHktTJwdK0bYqn+fZzJCv2qz6TOc2+gnpHo3ekcMUdnSBn7aOjBaZjOBrhaKwO&#10;RuqB/m4TqU9un8D3UIeeJEcmcDidpPd3P1d9HfjsEwAA//8DAFBLAwQUAAYACAAAACEA4jd+aeAA&#10;AAAPAQAADwAAAGRycy9kb3ducmV2LnhtbEyPwU7DMBBE70j8g7VI3KjdNA0lxKlQJS7cKAiJmxtv&#10;4wh7HcVumvw9zgluO7uj2TfVfnKWjTiEzpOE9UoAQ2q87qiV8Pnx+rADFqIirawnlDBjgH19e1Op&#10;UvsrveN4jC1LIRRKJcHE2Jech8agU2Hle6R0O/vBqZjk0HI9qGsKd5ZnQhTcqY7SB6N6PBhsfo4X&#10;J+Fx+vLYBzzg93lsBtPNO/s2S3l/N708A4s4xT8zLPgJHerEdPIX0oHZpEX2tE7eNG23WQ5s8YhN&#10;sQF2WnZFngOvK/6/R/0LAAD//wMAUEsBAi0AFAAGAAgAAAAhALaDOJL+AAAA4QEAABMAAAAAAAAA&#10;AAAAAAAAAAAAAFtDb250ZW50X1R5cGVzXS54bWxQSwECLQAUAAYACAAAACEAOP0h/9YAAACUAQAA&#10;CwAAAAAAAAAAAAAAAAAvAQAAX3JlbHMvLnJlbHNQSwECLQAUAAYACAAAACEA343o8ZQBAAAoAwAA&#10;DgAAAAAAAAAAAAAAAAAuAgAAZHJzL2Uyb0RvYy54bWxQSwECLQAUAAYACAAAACEA4jd+aeAAAAAP&#10;AQAADwAAAAAAAAAAAAAAAADuAwAAZHJzL2Rvd25yZXYueG1sUEsFBgAAAAAEAAQA8wAAAPsEAAAA&#10;AA==&#10;" filled="f" stroked="f">
              <v:textbox style="mso-fit-shape-to-text:t" inset="0,0,0,0">
                <w:txbxContent>
                  <w:p w:rsidR="00785BFC" w:rsidRDefault="00785BFC">
                    <w:pPr>
                      <w:pStyle w:val="27"/>
                      <w:rPr>
                        <w:sz w:val="17"/>
                        <w:szCs w:val="17"/>
                      </w:rPr>
                    </w:pPr>
                    <w:r>
                      <w:fldChar w:fldCharType="begin"/>
                    </w:r>
                    <w:r>
                      <w:instrText xml:space="preserve"> PAGE \* MERGEFORMAT </w:instrText>
                    </w:r>
                    <w:r>
                      <w:fldChar w:fldCharType="separate"/>
                    </w:r>
                    <w:r w:rsidR="007823B4" w:rsidRPr="007823B4">
                      <w:rPr>
                        <w:noProof/>
                        <w:sz w:val="17"/>
                        <w:szCs w:val="17"/>
                      </w:rPr>
                      <w:t>10</w:t>
                    </w:r>
                    <w:r>
                      <w:rPr>
                        <w:sz w:val="17"/>
                        <w:szCs w:val="1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3E2" w:rsidRDefault="002143E2" w:rsidP="00D86DB7">
      <w:r>
        <w:separator/>
      </w:r>
    </w:p>
  </w:footnote>
  <w:footnote w:type="continuationSeparator" w:id="0">
    <w:p w:rsidR="002143E2" w:rsidRDefault="002143E2" w:rsidP="00D86DB7">
      <w:r>
        <w:continuationSeparator/>
      </w:r>
    </w:p>
    <w:p w:rsidR="002143E2" w:rsidRDefault="002143E2"/>
    <w:p w:rsidR="002143E2" w:rsidRDefault="002143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BFC" w:rsidRPr="00E70388" w:rsidRDefault="00785BFC"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BFC" w:rsidRPr="00324EDD" w:rsidRDefault="00785BFC" w:rsidP="00E846C8">
    <w:pPr>
      <w:pStyle w:val="afff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BFC" w:rsidRPr="005F4712" w:rsidRDefault="00785BFC"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Pr>
        <w:noProof/>
        <w:lang w:val="fr-FR"/>
      </w:rPr>
      <w:t>DB XX/T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BFC" w:rsidRPr="00D84FA1" w:rsidRDefault="00785BFC" w:rsidP="00A2271D">
    <w:pPr>
      <w:pStyle w:val="affffb"/>
    </w:pPr>
    <w:r>
      <w:fldChar w:fldCharType="begin"/>
    </w:r>
    <w:r>
      <w:instrText xml:space="preserve"> STYLEREF  标准文件_文件编号  \* MERGEFORMAT </w:instrText>
    </w:r>
    <w:r>
      <w:fldChar w:fldCharType="separate"/>
    </w:r>
    <w:r w:rsidR="007823B4">
      <w:t>DB 4108/T XXXX</w:t>
    </w:r>
    <w:r w:rsidR="007823B4">
      <w:t>—</w:t>
    </w:r>
    <w:r w:rsidR="007823B4">
      <w:t>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BFC" w:rsidRDefault="00785BFC">
    <w:pPr>
      <w:spacing w:line="1" w:lineRule="exact"/>
    </w:pPr>
    <w:r>
      <w:rPr>
        <w:noProof/>
      </w:rPr>
      <mc:AlternateContent>
        <mc:Choice Requires="wps">
          <w:drawing>
            <wp:anchor distT="0" distB="0" distL="0" distR="0" simplePos="0" relativeHeight="251659264" behindDoc="1" locked="0" layoutInCell="1" allowOverlap="1" wp14:anchorId="054900C8" wp14:editId="5CAFA7DC">
              <wp:simplePos x="0" y="0"/>
              <wp:positionH relativeFrom="page">
                <wp:posOffset>796925</wp:posOffset>
              </wp:positionH>
              <wp:positionV relativeFrom="page">
                <wp:posOffset>935990</wp:posOffset>
              </wp:positionV>
              <wp:extent cx="1100455" cy="100330"/>
              <wp:effectExtent l="0" t="0" r="0" b="0"/>
              <wp:wrapNone/>
              <wp:docPr id="25" name="Shape 25"/>
              <wp:cNvGraphicFramePr/>
              <a:graphic xmlns:a="http://schemas.openxmlformats.org/drawingml/2006/main">
                <a:graphicData uri="http://schemas.microsoft.com/office/word/2010/wordprocessingShape">
                  <wps:wsp>
                    <wps:cNvSpPr txBox="1"/>
                    <wps:spPr>
                      <a:xfrm>
                        <a:off x="0" y="0"/>
                        <a:ext cx="1100455" cy="100330"/>
                      </a:xfrm>
                      <a:prstGeom prst="rect">
                        <a:avLst/>
                      </a:prstGeom>
                      <a:noFill/>
                    </wps:spPr>
                    <wps:txbx>
                      <w:txbxContent>
                        <w:p w:rsidR="00785BFC" w:rsidRDefault="00785BFC">
                          <w:pPr>
                            <w:pStyle w:val="27"/>
                          </w:pPr>
                          <w:r>
                            <w:rPr>
                              <w:rFonts w:ascii="黑体" w:eastAsia="黑体" w:hAnsi="黑体" w:cs="黑体"/>
                              <w:color w:val="000000"/>
                            </w:rPr>
                            <w:t>DB34/T 4005</w:t>
                          </w:r>
                          <w:r>
                            <w:rPr>
                              <w:rFonts w:ascii="宋体" w:eastAsia="宋体" w:hAnsi="宋体" w:cs="宋体"/>
                              <w:color w:val="000000"/>
                            </w:rPr>
                            <w:t>—</w:t>
                          </w:r>
                          <w:r>
                            <w:rPr>
                              <w:rFonts w:ascii="黑体" w:eastAsia="黑体" w:hAnsi="黑体" w:cs="黑体"/>
                              <w:color w:val="000000"/>
                            </w:rPr>
                            <w:t>2021</w:t>
                          </w:r>
                        </w:p>
                      </w:txbxContent>
                    </wps:txbx>
                    <wps:bodyPr wrap="none" lIns="0" tIns="0" rIns="0" bIns="0">
                      <a:spAutoFit/>
                    </wps:bodyPr>
                  </wps:wsp>
                </a:graphicData>
              </a:graphic>
            </wp:anchor>
          </w:drawing>
        </mc:Choice>
        <mc:Fallback>
          <w:pict>
            <v:shapetype w14:anchorId="054900C8" id="_x0000_t202" coordsize="21600,21600" o:spt="202" path="m,l,21600r21600,l21600,xe">
              <v:stroke joinstyle="miter"/>
              <v:path gradientshapeok="t" o:connecttype="rect"/>
            </v:shapetype>
            <v:shape id="Shape 25" o:spid="_x0000_s1026" type="#_x0000_t202" style="position:absolute;left:0;text-align:left;margin-left:62.75pt;margin-top:73.7pt;width:86.65pt;height:7.9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xK1lQEAACQDAAAOAAAAZHJzL2Uyb0RvYy54bWysUttOwzAMfUfiH6K8s3bjIlStQ6BpCAkB&#10;EvABWZqskZo4isPa/T1O1g0Eb4iXxLGd4+Njz28G27GtCmjA1Xw6KTlTTkJj3Kbm72+rs2vOMArX&#10;iA6cqvlOIb9ZnJ7Me1+pGbTQNSowAnFY9b7mbYy+KgqUrbICJ+CVo6CGYEWkZ9gUTRA9oduumJXl&#10;VdFDaHwAqRDJu9wH+SLja61kfNYaVWRdzYlbzGfI5zqdxWIuqk0QvjVypCH+wMIK46joEWopomAf&#10;wfyCskYGQNBxIsEWoLWRKvdA3UzLH928tsKr3AuJg/4oE/4frHzavgRmmprPLjlzwtKMcllGbxKn&#10;91hRzqunrDjcwUBDPviRnKnnQQebbuqGUZxk3h2lVUNkMn2aluXFJZWQFCP7/DxrX3z99gHjvQLL&#10;klHzQKPLiortI0ZiQqmHlFTMwcp0XfIninsqyYrDehh5r6HZEe2epltzR+vHWffgSLy0CAcjHIz1&#10;aCRw9LcfkQrkugl1DzUWo1FkOuPapFl/f+esr+VefAIAAP//AwBQSwMEFAAGAAgAAAAhAHzj7Sbe&#10;AAAACwEAAA8AAABkcnMvZG93bnJldi54bWxMj81OwzAQhO9IvIO1SNyoQ+hPmsapUCUu3CgIiZsb&#10;b+MIex3Fbpq8PcsJbju7o9lvqv3knRhxiF0gBY+LDARSE0xHrYKP95eHAkRMmox2gVDBjBH29e1N&#10;pUsTrvSG4zG1gkMollqBTakvpYyNRa/jIvRIfDuHwevEcmilGfSVw72TeZatpdcd8QerezxYbL6P&#10;F69gM30G7CMe8Os8NoPt5sK9zkrd303POxAJp/Rnhl98RoeamU7hQiYKxzpfrdjKw3KzBMGOfFtw&#10;mRNv1k85yLqS/zvUPwAAAP//AwBQSwECLQAUAAYACAAAACEAtoM4kv4AAADhAQAAEwAAAAAAAAAA&#10;AAAAAAAAAAAAW0NvbnRlbnRfVHlwZXNdLnhtbFBLAQItABQABgAIAAAAIQA4/SH/1gAAAJQBAAAL&#10;AAAAAAAAAAAAAAAAAC8BAABfcmVscy8ucmVsc1BLAQItABQABgAIAAAAIQCyQxK1lQEAACQDAAAO&#10;AAAAAAAAAAAAAAAAAC4CAABkcnMvZTJvRG9jLnhtbFBLAQItABQABgAIAAAAIQB84+0m3gAAAAsB&#10;AAAPAAAAAAAAAAAAAAAAAO8DAABkcnMvZG93bnJldi54bWxQSwUGAAAAAAQABADzAAAA+gQAAAAA&#10;" filled="f" stroked="f">
              <v:textbox style="mso-fit-shape-to-text:t" inset="0,0,0,0">
                <w:txbxContent>
                  <w:p w:rsidR="00785BFC" w:rsidRDefault="00785BFC">
                    <w:pPr>
                      <w:pStyle w:val="27"/>
                    </w:pPr>
                    <w:r>
                      <w:rPr>
                        <w:rFonts w:ascii="黑体" w:eastAsia="黑体" w:hAnsi="黑体" w:cs="黑体"/>
                        <w:color w:val="000000"/>
                      </w:rPr>
                      <w:t>DB34/T 4005</w:t>
                    </w:r>
                    <w:r>
                      <w:rPr>
                        <w:rFonts w:ascii="宋体" w:eastAsia="宋体" w:hAnsi="宋体" w:cs="宋体"/>
                        <w:color w:val="000000"/>
                      </w:rPr>
                      <w:t>—</w:t>
                    </w:r>
                    <w:r>
                      <w:rPr>
                        <w:rFonts w:ascii="黑体" w:eastAsia="黑体" w:hAnsi="黑体" w:cs="黑体"/>
                        <w:color w:val="000000"/>
                      </w:rPr>
                      <w:t>2021</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BFC" w:rsidRDefault="00785BFC">
    <w:pPr>
      <w:spacing w:line="1" w:lineRule="exact"/>
    </w:pPr>
    <w:r>
      <w:rPr>
        <w:noProof/>
      </w:rPr>
      <mc:AlternateContent>
        <mc:Choice Requires="wps">
          <w:drawing>
            <wp:anchor distT="0" distB="0" distL="0" distR="0" simplePos="0" relativeHeight="251660288" behindDoc="1" locked="0" layoutInCell="1" allowOverlap="1" wp14:anchorId="59C78D65" wp14:editId="578839CD">
              <wp:simplePos x="0" y="0"/>
              <wp:positionH relativeFrom="page">
                <wp:posOffset>5601970</wp:posOffset>
              </wp:positionH>
              <wp:positionV relativeFrom="page">
                <wp:posOffset>935990</wp:posOffset>
              </wp:positionV>
              <wp:extent cx="1100455" cy="100330"/>
              <wp:effectExtent l="0" t="0" r="0" b="0"/>
              <wp:wrapNone/>
              <wp:docPr id="21" name="Shape 21"/>
              <wp:cNvGraphicFramePr/>
              <a:graphic xmlns:a="http://schemas.openxmlformats.org/drawingml/2006/main">
                <a:graphicData uri="http://schemas.microsoft.com/office/word/2010/wordprocessingShape">
                  <wps:wsp>
                    <wps:cNvSpPr txBox="1"/>
                    <wps:spPr>
                      <a:xfrm>
                        <a:off x="0" y="0"/>
                        <a:ext cx="1100455" cy="100330"/>
                      </a:xfrm>
                      <a:prstGeom prst="rect">
                        <a:avLst/>
                      </a:prstGeom>
                      <a:noFill/>
                    </wps:spPr>
                    <wps:txbx>
                      <w:txbxContent>
                        <w:p w:rsidR="00785BFC" w:rsidRDefault="00785BFC">
                          <w:pPr>
                            <w:pStyle w:val="27"/>
                          </w:pPr>
                          <w:r>
                            <w:rPr>
                              <w:rFonts w:ascii="黑体" w:eastAsia="黑体" w:hAnsi="黑体" w:cs="黑体"/>
                              <w:color w:val="000000"/>
                            </w:rPr>
                            <w:t>DB34/T 4005</w:t>
                          </w:r>
                          <w:r>
                            <w:rPr>
                              <w:rFonts w:ascii="宋体" w:eastAsia="宋体" w:hAnsi="宋体" w:cs="宋体"/>
                              <w:color w:val="000000"/>
                            </w:rPr>
                            <w:t>—</w:t>
                          </w:r>
                          <w:r>
                            <w:rPr>
                              <w:rFonts w:ascii="黑体" w:eastAsia="黑体" w:hAnsi="黑体" w:cs="黑体"/>
                              <w:color w:val="000000"/>
                            </w:rPr>
                            <w:t>2021</w:t>
                          </w:r>
                        </w:p>
                      </w:txbxContent>
                    </wps:txbx>
                    <wps:bodyPr wrap="none" lIns="0" tIns="0" rIns="0" bIns="0">
                      <a:spAutoFit/>
                    </wps:bodyPr>
                  </wps:wsp>
                </a:graphicData>
              </a:graphic>
            </wp:anchor>
          </w:drawing>
        </mc:Choice>
        <mc:Fallback>
          <w:pict>
            <v:shapetype w14:anchorId="59C78D65" id="_x0000_t202" coordsize="21600,21600" o:spt="202" path="m,l,21600r21600,l21600,xe">
              <v:stroke joinstyle="miter"/>
              <v:path gradientshapeok="t" o:connecttype="rect"/>
            </v:shapetype>
            <v:shape id="Shape 21" o:spid="_x0000_s1027" type="#_x0000_t202" style="position:absolute;left:0;text-align:left;margin-left:441.1pt;margin-top:73.7pt;width:86.65pt;height:7.9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kfXlwEAACsDAAAOAAAAZHJzL2Uyb0RvYy54bWysUttOwzAMfUfiH6K8s3bjIlStQ6BpCAkB&#10;0uADsjRZIzVxFIe1+3uc7IbgDfGSOLZzfHzs6d1gO7ZRAQ24mo9HJWfKSWiMW9f8431xccsZRuEa&#10;0YFTNd8q5Hez87Np7ys1gRa6RgVGIA6r3te8jdFXRYGyVVbgCLxyFNQQrIj0DOuiCaIndNsVk7K8&#10;KXoIjQ8gFSJ557sgn2V8rZWMr1qjiqyrOXGL+Qz5XKWzmE1FtQ7Ct0buaYg/sLDCOCp6hJqLKNhn&#10;ML+grJEBEHQcSbAFaG2kyj1QN+PyRzfLVniVeyFx0B9lwv+DlS+bt8BMU/PJmDMnLM0ol2X0JnF6&#10;jxXlLD1lxeEBBhrywY/kTD0POth0UzeM4iTz9iitGiKT6dO4LK+urzmTFCP78jJrX5x++4DxUYFl&#10;yah5oNFlRcXmGSMxodRDSirmYGG6LvkTxR2VZMVhNeR+jjRX0GyJfU9DrrmjLeSse3KkYdqHgxEO&#10;xmpvpBro7z8j1cnlE/gOal+TJpJZ7bcnjfz7O2eddnz2BQAA//8DAFBLAwQUAAYACAAAACEAlGng&#10;8d4AAAAMAQAADwAAAGRycy9kb3ducmV2LnhtbEyPwU7DMAyG70i8Q2QkbiylrFtVmk5oEhduDITE&#10;LWu9piJxqiTr2rfHO8HN1v/p9+d6NzsrJgxx8KTgcZWBQGp9N1Cv4PPj9aEEEZOmTltPqGDBCLvm&#10;9qbWVecv9I7TIfWCSyhWWoFJaaykjK1Bp+PKj0icnXxwOvEaetkFfeFyZ2WeZRvp9EB8wegR9wbb&#10;n8PZKdjOXx7HiHv8Pk1tMMNS2rdFqfu7+eUZRMI5/cFw1Wd1aNjp6M/URWEVlGWeM8rBersGcSWy&#10;oihAHHnaPOUgm1r+f6L5BQAA//8DAFBLAQItABQABgAIAAAAIQC2gziS/gAAAOEBAAATAAAAAAAA&#10;AAAAAAAAAAAAAABbQ29udGVudF9UeXBlc10ueG1sUEsBAi0AFAAGAAgAAAAhADj9If/WAAAAlAEA&#10;AAsAAAAAAAAAAAAAAAAALwEAAF9yZWxzLy5yZWxzUEsBAi0AFAAGAAgAAAAhAKgGR9eXAQAAKwMA&#10;AA4AAAAAAAAAAAAAAAAALgIAAGRycy9lMm9Eb2MueG1sUEsBAi0AFAAGAAgAAAAhAJRp4PHeAAAA&#10;DAEAAA8AAAAAAAAAAAAAAAAA8QMAAGRycy9kb3ducmV2LnhtbFBLBQYAAAAABAAEAPMAAAD8BAAA&#10;AAA=&#10;" filled="f" stroked="f">
              <v:textbox style="mso-fit-shape-to-text:t" inset="0,0,0,0">
                <w:txbxContent>
                  <w:p w:rsidR="00785BFC" w:rsidRDefault="00785BFC">
                    <w:pPr>
                      <w:pStyle w:val="27"/>
                    </w:pPr>
                    <w:r>
                      <w:rPr>
                        <w:rFonts w:ascii="黑体" w:eastAsia="黑体" w:hAnsi="黑体" w:cs="黑体"/>
                        <w:color w:val="000000"/>
                      </w:rPr>
                      <w:t>DB34/T 4005</w:t>
                    </w:r>
                    <w:r>
                      <w:rPr>
                        <w:rFonts w:ascii="宋体" w:eastAsia="宋体" w:hAnsi="宋体" w:cs="宋体"/>
                        <w:color w:val="000000"/>
                      </w:rPr>
                      <w:t>—</w:t>
                    </w:r>
                    <w:r>
                      <w:rPr>
                        <w:rFonts w:ascii="黑体" w:eastAsia="黑体" w:hAnsi="黑体" w:cs="黑体"/>
                        <w:color w:val="000000"/>
                      </w:rPr>
                      <w:t>2021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kMrvJGBKMUfZuaYVZLm94tdA1iElleP59HNsV/PFzkjHhEPkkZJ4h3oWje2zUt9MYcqr2oIZDswndawntIWkjw==" w:salt="uLZipjgdojxn9MNLfkug8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DD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45C8"/>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6443"/>
    <w:rsid w:val="000C7666"/>
    <w:rsid w:val="000D0A9C"/>
    <w:rsid w:val="000D1795"/>
    <w:rsid w:val="000D329A"/>
    <w:rsid w:val="000D4B9C"/>
    <w:rsid w:val="000D4EB6"/>
    <w:rsid w:val="000D753B"/>
    <w:rsid w:val="000E28E1"/>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143E2"/>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0F84"/>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1E0A"/>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5F0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428"/>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77B43"/>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2DD4"/>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3C40"/>
    <w:rsid w:val="00765C43"/>
    <w:rsid w:val="00765EFB"/>
    <w:rsid w:val="007671CA"/>
    <w:rsid w:val="00767C61"/>
    <w:rsid w:val="0077008A"/>
    <w:rsid w:val="00773C1F"/>
    <w:rsid w:val="00774DA4"/>
    <w:rsid w:val="00776599"/>
    <w:rsid w:val="0078114B"/>
    <w:rsid w:val="00781DD2"/>
    <w:rsid w:val="007823B4"/>
    <w:rsid w:val="00783ECF"/>
    <w:rsid w:val="0078413A"/>
    <w:rsid w:val="00785BFC"/>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747E"/>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A7FE1"/>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097"/>
    <w:rsid w:val="008E0C9D"/>
    <w:rsid w:val="008E1648"/>
    <w:rsid w:val="008E1B3E"/>
    <w:rsid w:val="008E2319"/>
    <w:rsid w:val="008E4BB6"/>
    <w:rsid w:val="008E5518"/>
    <w:rsid w:val="008E6399"/>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758C"/>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4698"/>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5789"/>
    <w:rsid w:val="00C103E5"/>
    <w:rsid w:val="00C13319"/>
    <w:rsid w:val="00C13EE9"/>
    <w:rsid w:val="00C21540"/>
    <w:rsid w:val="00C21906"/>
    <w:rsid w:val="00C21BFA"/>
    <w:rsid w:val="00C22148"/>
    <w:rsid w:val="00C24C8D"/>
    <w:rsid w:val="00C25FE2"/>
    <w:rsid w:val="00C26B53"/>
    <w:rsid w:val="00C279B2"/>
    <w:rsid w:val="00C339ED"/>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4513"/>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3B3A"/>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4F0B"/>
    <w:rsid w:val="00F06D37"/>
    <w:rsid w:val="00F07B9D"/>
    <w:rsid w:val="00F11586"/>
    <w:rsid w:val="00F1183B"/>
    <w:rsid w:val="00F11C9F"/>
    <w:rsid w:val="00F12263"/>
    <w:rsid w:val="00F1409D"/>
    <w:rsid w:val="00F14214"/>
    <w:rsid w:val="00F157A9"/>
    <w:rsid w:val="00F25BB6"/>
    <w:rsid w:val="00F26B7E"/>
    <w:rsid w:val="00F27A3B"/>
    <w:rsid w:val="00F33817"/>
    <w:rsid w:val="00F35168"/>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1A7"/>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3F98"/>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D2C678-3484-408C-AC08-6C823D985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character" w:customStyle="1" w:styleId="24">
    <w:name w:val="正文文本 (2)_"/>
    <w:basedOn w:val="afff6"/>
    <w:link w:val="25"/>
    <w:rsid w:val="00D24513"/>
    <w:rPr>
      <w:rFonts w:ascii="黑体" w:eastAsia="黑体" w:hAnsi="黑体" w:cs="黑体"/>
    </w:rPr>
  </w:style>
  <w:style w:type="paragraph" w:customStyle="1" w:styleId="25">
    <w:name w:val="正文文本 (2)"/>
    <w:basedOn w:val="afff5"/>
    <w:link w:val="24"/>
    <w:autoRedefine/>
    <w:qFormat/>
    <w:rsid w:val="00D24513"/>
    <w:pPr>
      <w:adjustRightInd/>
      <w:spacing w:line="314" w:lineRule="exact"/>
      <w:jc w:val="left"/>
    </w:pPr>
    <w:rPr>
      <w:rFonts w:ascii="黑体" w:eastAsia="黑体" w:hAnsi="黑体" w:cs="黑体"/>
      <w:kern w:val="0"/>
      <w:sz w:val="20"/>
      <w:szCs w:val="20"/>
    </w:rPr>
  </w:style>
  <w:style w:type="character" w:customStyle="1" w:styleId="52">
    <w:name w:val="标题 #5_"/>
    <w:basedOn w:val="afff6"/>
    <w:link w:val="53"/>
    <w:autoRedefine/>
    <w:qFormat/>
    <w:rsid w:val="00D24513"/>
    <w:rPr>
      <w:rFonts w:ascii="宋体" w:hAnsi="宋体" w:cs="宋体"/>
      <w:b/>
      <w:bCs/>
    </w:rPr>
  </w:style>
  <w:style w:type="paragraph" w:customStyle="1" w:styleId="53">
    <w:name w:val="标题 #5"/>
    <w:basedOn w:val="afff5"/>
    <w:link w:val="52"/>
    <w:autoRedefine/>
    <w:qFormat/>
    <w:rsid w:val="00D24513"/>
    <w:pPr>
      <w:adjustRightInd/>
      <w:spacing w:after="170" w:line="314" w:lineRule="exact"/>
      <w:jc w:val="left"/>
      <w:outlineLvl w:val="4"/>
    </w:pPr>
    <w:rPr>
      <w:rFonts w:ascii="宋体" w:hAnsi="宋体" w:cs="宋体"/>
      <w:b/>
      <w:bCs/>
      <w:kern w:val="0"/>
      <w:sz w:val="20"/>
      <w:szCs w:val="20"/>
    </w:rPr>
  </w:style>
  <w:style w:type="character" w:customStyle="1" w:styleId="afffffffffff4">
    <w:name w:val="其他_"/>
    <w:basedOn w:val="afff6"/>
    <w:link w:val="afffffffffff5"/>
    <w:autoRedefine/>
    <w:qFormat/>
    <w:rsid w:val="00D24513"/>
    <w:rPr>
      <w:rFonts w:ascii="宋体" w:hAnsi="宋体" w:cs="宋体"/>
      <w:sz w:val="18"/>
      <w:szCs w:val="18"/>
    </w:rPr>
  </w:style>
  <w:style w:type="paragraph" w:customStyle="1" w:styleId="afffffffffff5">
    <w:name w:val="其他"/>
    <w:basedOn w:val="afff5"/>
    <w:link w:val="afffffffffff4"/>
    <w:autoRedefine/>
    <w:qFormat/>
    <w:rsid w:val="00D24513"/>
    <w:pPr>
      <w:adjustRightInd/>
      <w:spacing w:line="240" w:lineRule="auto"/>
      <w:ind w:firstLine="360"/>
      <w:jc w:val="left"/>
    </w:pPr>
    <w:rPr>
      <w:rFonts w:ascii="宋体" w:hAnsi="宋体" w:cs="宋体"/>
      <w:kern w:val="0"/>
      <w:sz w:val="18"/>
      <w:szCs w:val="18"/>
    </w:rPr>
  </w:style>
  <w:style w:type="character" w:customStyle="1" w:styleId="26">
    <w:name w:val="页眉或页脚 (2)_"/>
    <w:basedOn w:val="afff6"/>
    <w:link w:val="27"/>
    <w:rsid w:val="00F951A7"/>
    <w:rPr>
      <w:rFonts w:ascii="Times New Roman" w:eastAsia="Times New Roman" w:hAnsi="Times New Roman"/>
    </w:rPr>
  </w:style>
  <w:style w:type="paragraph" w:customStyle="1" w:styleId="27">
    <w:name w:val="页眉或页脚 (2)"/>
    <w:basedOn w:val="afff5"/>
    <w:link w:val="26"/>
    <w:autoRedefine/>
    <w:qFormat/>
    <w:rsid w:val="00F951A7"/>
    <w:pPr>
      <w:adjustRightInd/>
      <w:spacing w:line="240" w:lineRule="auto"/>
      <w:jc w:val="left"/>
    </w:pPr>
    <w:rPr>
      <w:rFonts w:ascii="Times New Roman" w:eastAsia="Times New Roman" w:hAnsi="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BA8B93CC2C74FFBB47277D094980B04"/>
        <w:category>
          <w:name w:val="常规"/>
          <w:gallery w:val="placeholder"/>
        </w:category>
        <w:types>
          <w:type w:val="bbPlcHdr"/>
        </w:types>
        <w:behaviors>
          <w:behavior w:val="content"/>
        </w:behaviors>
        <w:guid w:val="{6B6E2574-3D8B-41ED-9CD5-BCC848998CE5}"/>
      </w:docPartPr>
      <w:docPartBody>
        <w:p w:rsidR="00F164F5" w:rsidRDefault="00CF30EA">
          <w:pPr>
            <w:pStyle w:val="1BA8B93CC2C74FFBB47277D094980B04"/>
          </w:pPr>
          <w:r w:rsidRPr="00751A05">
            <w:rPr>
              <w:rStyle w:val="a3"/>
              <w:rFonts w:hint="eastAsia"/>
            </w:rPr>
            <w:t>单击或点击此处输入文字。</w:t>
          </w:r>
        </w:p>
      </w:docPartBody>
    </w:docPart>
    <w:docPart>
      <w:docPartPr>
        <w:name w:val="258C74140132451684D48F2D90B0FC05"/>
        <w:category>
          <w:name w:val="常规"/>
          <w:gallery w:val="placeholder"/>
        </w:category>
        <w:types>
          <w:type w:val="bbPlcHdr"/>
        </w:types>
        <w:behaviors>
          <w:behavior w:val="content"/>
        </w:behaviors>
        <w:guid w:val="{C47343F4-55BE-4E14-903B-80CC2D7C4DE0}"/>
      </w:docPartPr>
      <w:docPartBody>
        <w:p w:rsidR="00F164F5" w:rsidRDefault="00CF30EA">
          <w:pPr>
            <w:pStyle w:val="258C74140132451684D48F2D90B0FC05"/>
          </w:pPr>
          <w:r w:rsidRPr="00FB6243">
            <w:rPr>
              <w:rStyle w:val="a3"/>
              <w:rFonts w:hint="eastAsia"/>
            </w:rPr>
            <w:t>选择一项。</w:t>
          </w:r>
        </w:p>
      </w:docPartBody>
    </w:docPart>
    <w:docPart>
      <w:docPartPr>
        <w:name w:val="30CD1B578479466C9B90FDEFED975B73"/>
        <w:category>
          <w:name w:val="常规"/>
          <w:gallery w:val="placeholder"/>
        </w:category>
        <w:types>
          <w:type w:val="bbPlcHdr"/>
        </w:types>
        <w:behaviors>
          <w:behavior w:val="content"/>
        </w:behaviors>
        <w:guid w:val="{4AD42478-89EF-4B18-BAB1-941A0AE36EED}"/>
      </w:docPartPr>
      <w:docPartBody>
        <w:p w:rsidR="00F164F5" w:rsidRDefault="00CF30EA">
          <w:pPr>
            <w:pStyle w:val="30CD1B578479466C9B90FDEFED975B73"/>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0EA"/>
    <w:rsid w:val="00A046AC"/>
    <w:rsid w:val="00CF30EA"/>
    <w:rsid w:val="00D45B80"/>
    <w:rsid w:val="00EA5B32"/>
    <w:rsid w:val="00F16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BA8B93CC2C74FFBB47277D094980B04">
    <w:name w:val="1BA8B93CC2C74FFBB47277D094980B04"/>
    <w:pPr>
      <w:widowControl w:val="0"/>
      <w:jc w:val="both"/>
    </w:pPr>
  </w:style>
  <w:style w:type="paragraph" w:customStyle="1" w:styleId="258C74140132451684D48F2D90B0FC05">
    <w:name w:val="258C74140132451684D48F2D90B0FC05"/>
    <w:pPr>
      <w:widowControl w:val="0"/>
      <w:jc w:val="both"/>
    </w:pPr>
  </w:style>
  <w:style w:type="paragraph" w:customStyle="1" w:styleId="30CD1B578479466C9B90FDEFED975B73">
    <w:name w:val="30CD1B578479466C9B90FDEFED975B7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643E5-1A75-489A-A20C-4EEDBD45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982</TotalTime>
  <Pages>1</Pages>
  <Words>1293</Words>
  <Characters>7373</Characters>
  <Application>Microsoft Office Word</Application>
  <DocSecurity>0</DocSecurity>
  <Lines>61</Lines>
  <Paragraphs>17</Paragraphs>
  <ScaleCrop>false</ScaleCrop>
  <Company>PCMI</Company>
  <LinksUpToDate>false</LinksUpToDate>
  <CharactersWithSpaces>8649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User</dc:creator>
  <dc:description>&lt;config cover="true" show_menu="true" version="1.0.0" doctype="SDKXY"&gt;_x000d_
&lt;/config&gt;</dc:description>
  <cp:lastModifiedBy>Windows 用户</cp:lastModifiedBy>
  <cp:revision>19</cp:revision>
  <cp:lastPrinted>2020-08-30T10:00:00Z</cp:lastPrinted>
  <dcterms:created xsi:type="dcterms:W3CDTF">2024-04-29T07:25:00Z</dcterms:created>
  <dcterms:modified xsi:type="dcterms:W3CDTF">2024-06-18T00:32:00Z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