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A3080">
      <w:pPr>
        <w:autoSpaceDE w:val="0"/>
        <w:autoSpaceDN w:val="0"/>
        <w:jc w:val="left"/>
        <w:rPr>
          <w:rFonts w:hAnsi="宋体"/>
          <w:kern w:val="0"/>
          <w:sz w:val="30"/>
          <w:szCs w:val="30"/>
          <w:lang w:val="zh-CN"/>
        </w:rPr>
      </w:pPr>
    </w:p>
    <w:p w14:paraId="694DD03F">
      <w:pPr>
        <w:autoSpaceDE w:val="0"/>
        <w:autoSpaceDN w:val="0"/>
        <w:spacing w:line="600" w:lineRule="exact"/>
        <w:jc w:val="center"/>
        <w:rPr>
          <w:rFonts w:ascii="方正小标宋简体" w:hAnsi="方正小标宋简体" w:eastAsia="方正小标宋简体" w:cs="方正小标宋简体"/>
          <w:bCs/>
          <w:w w:val="95"/>
          <w:kern w:val="0"/>
          <w:sz w:val="44"/>
          <w:szCs w:val="44"/>
          <w:lang w:val="zh-CN"/>
        </w:rPr>
      </w:pPr>
      <w:r>
        <w:rPr>
          <w:rFonts w:hint="eastAsia" w:ascii="方正小标宋简体" w:hAnsi="方正小标宋简体" w:eastAsia="方正小标宋简体" w:cs="方正小标宋简体"/>
          <w:bCs/>
          <w:w w:val="95"/>
          <w:kern w:val="0"/>
          <w:sz w:val="44"/>
          <w:szCs w:val="44"/>
          <w:lang w:val="zh-CN"/>
        </w:rPr>
        <w:t>202</w:t>
      </w:r>
      <w:r>
        <w:rPr>
          <w:rFonts w:hint="eastAsia" w:ascii="方正小标宋简体" w:hAnsi="方正小标宋简体" w:eastAsia="方正小标宋简体" w:cs="方正小标宋简体"/>
          <w:bCs/>
          <w:w w:val="95"/>
          <w:kern w:val="0"/>
          <w:sz w:val="44"/>
          <w:szCs w:val="44"/>
        </w:rPr>
        <w:t>5</w:t>
      </w:r>
      <w:r>
        <w:rPr>
          <w:rFonts w:hint="eastAsia" w:ascii="方正小标宋简体" w:hAnsi="方正小标宋简体" w:eastAsia="方正小标宋简体" w:cs="方正小标宋简体"/>
          <w:bCs/>
          <w:w w:val="95"/>
          <w:kern w:val="0"/>
          <w:sz w:val="44"/>
          <w:szCs w:val="44"/>
          <w:lang w:val="zh-CN"/>
        </w:rPr>
        <w:t>年电线电缆产品</w:t>
      </w:r>
      <w:r>
        <w:rPr>
          <w:rFonts w:hint="eastAsia" w:ascii="方正小标宋简体" w:hAnsi="方正小标宋简体" w:eastAsia="方正小标宋简体" w:cs="方正小标宋简体"/>
          <w:bCs/>
          <w:w w:val="95"/>
          <w:kern w:val="0"/>
          <w:sz w:val="44"/>
          <w:szCs w:val="44"/>
          <w:lang w:val="en-US" w:eastAsia="zh-CN"/>
        </w:rPr>
        <w:t>焦作市</w:t>
      </w:r>
      <w:bookmarkStart w:id="0" w:name="_GoBack"/>
      <w:bookmarkEnd w:id="0"/>
      <w:r>
        <w:rPr>
          <w:rFonts w:hint="eastAsia" w:ascii="方正小标宋简体" w:hAnsi="方正小标宋简体" w:eastAsia="方正小标宋简体" w:cs="方正小标宋简体"/>
          <w:bCs/>
          <w:w w:val="95"/>
          <w:kern w:val="0"/>
          <w:sz w:val="44"/>
          <w:szCs w:val="44"/>
          <w:lang w:val="zh-CN"/>
        </w:rPr>
        <w:t>监督抽查实施细则</w:t>
      </w:r>
    </w:p>
    <w:p w14:paraId="449658FB">
      <w:pPr>
        <w:spacing w:beforeLines="50" w:line="600" w:lineRule="exact"/>
        <w:ind w:firstLine="640" w:firstLineChars="200"/>
        <w:rPr>
          <w:rFonts w:ascii="仿宋_GB2312" w:hAnsi="宋体" w:eastAsia="仿宋_GB2312"/>
          <w:sz w:val="30"/>
          <w:szCs w:val="32"/>
        </w:rPr>
      </w:pPr>
      <w:r>
        <w:rPr>
          <w:rFonts w:hint="eastAsia" w:ascii="仿宋_GB2312" w:hAnsi="方正仿宋_GBK" w:eastAsia="仿宋_GB2312" w:cs="仿宋_GB2312"/>
          <w:sz w:val="32"/>
          <w:szCs w:val="32"/>
        </w:rPr>
        <w:t>本细则适用焦作市市场监督管理局组织的电线电缆产品质量监督抽查。本细则规定了此产品的抽样方法、检验依据、检验项目、检验方法、判定原则等。</w:t>
      </w:r>
    </w:p>
    <w:p w14:paraId="6DB4A3B4">
      <w:pPr>
        <w:spacing w:line="560" w:lineRule="exact"/>
        <w:ind w:firstLine="640" w:firstLineChars="200"/>
        <w:rPr>
          <w:rFonts w:ascii="黑体" w:hAnsi="宋体" w:eastAsia="黑体"/>
          <w:color w:val="000000"/>
          <w:sz w:val="32"/>
          <w:szCs w:val="32"/>
        </w:rPr>
      </w:pPr>
      <w:r>
        <w:rPr>
          <w:rFonts w:hint="eastAsia" w:ascii="黑体" w:hAnsi="宋体" w:eastAsia="黑体"/>
          <w:color w:val="000000"/>
          <w:sz w:val="32"/>
          <w:szCs w:val="32"/>
        </w:rPr>
        <w:t>1 抽样方法</w:t>
      </w:r>
    </w:p>
    <w:p w14:paraId="4671E603">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以随机抽样的方式在被抽样生产者、销售者的待销产品中抽取。</w:t>
      </w:r>
    </w:p>
    <w:p w14:paraId="7BC0EC4D">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随机数一般可使用随机数表等方法产生。</w:t>
      </w:r>
    </w:p>
    <w:p w14:paraId="7DE24207">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聚氯乙烯绝缘电线电缆、塑料绝缘控制电缆：每批次产品抽取样品一卷（应不少于50m），其中30m作为检验样品，20m作为备用样品。</w:t>
      </w:r>
    </w:p>
    <w:p w14:paraId="0DD5EE14">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电力电缆、架空绝缘电缆、铁路信号电缆：每批次产品抽取样品不少于5m，其中2m作为检验样品，3m作为备用样品。</w:t>
      </w:r>
    </w:p>
    <w:p w14:paraId="4912DE75">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架空导线：每批次产品抽取样品不少于5m，其中2m作为检验样品，3m作为备用样品。</w:t>
      </w:r>
    </w:p>
    <w:p w14:paraId="61DE8C24">
      <w:pPr>
        <w:spacing w:line="560" w:lineRule="exact"/>
        <w:ind w:firstLine="640" w:firstLineChars="200"/>
        <w:rPr>
          <w:rFonts w:ascii="黑体" w:hAnsi="Times New Roman" w:eastAsia="黑体"/>
          <w:color w:val="000000"/>
          <w:sz w:val="32"/>
          <w:szCs w:val="32"/>
        </w:rPr>
      </w:pPr>
      <w:r>
        <w:rPr>
          <w:rFonts w:hint="eastAsia" w:ascii="黑体" w:hAnsi="Times New Roman" w:eastAsia="黑体"/>
          <w:color w:val="000000"/>
          <w:sz w:val="32"/>
          <w:szCs w:val="32"/>
        </w:rPr>
        <w:t>2检验依据</w:t>
      </w:r>
    </w:p>
    <w:p w14:paraId="7A2D7B86">
      <w:pPr>
        <w:spacing w:line="560" w:lineRule="exact"/>
        <w:jc w:val="center"/>
        <w:rPr>
          <w:rFonts w:ascii="仿宋_GB2312" w:hAnsi="宋体" w:eastAsia="仿宋_GB2312"/>
          <w:b/>
          <w:color w:val="000000"/>
          <w:sz w:val="32"/>
          <w:szCs w:val="32"/>
        </w:rPr>
      </w:pPr>
      <w:r>
        <w:rPr>
          <w:rFonts w:hint="eastAsia" w:ascii="仿宋_GB2312" w:hAnsi="宋体" w:eastAsia="仿宋_GB2312"/>
          <w:b/>
          <w:color w:val="000000"/>
          <w:sz w:val="32"/>
          <w:szCs w:val="32"/>
        </w:rPr>
        <w:t>表1 聚氯乙烯电线电缆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3365"/>
        <w:gridCol w:w="2447"/>
        <w:gridCol w:w="2835"/>
      </w:tblGrid>
      <w:tr w14:paraId="7440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64" w:type="dxa"/>
            <w:vAlign w:val="center"/>
          </w:tcPr>
          <w:p w14:paraId="43434C5C">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3365" w:type="dxa"/>
            <w:vAlign w:val="center"/>
          </w:tcPr>
          <w:p w14:paraId="56B69D23">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检验项目</w:t>
            </w:r>
          </w:p>
        </w:tc>
        <w:tc>
          <w:tcPr>
            <w:tcW w:w="2447" w:type="dxa"/>
          </w:tcPr>
          <w:p w14:paraId="2872D7D1">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依据标准</w:t>
            </w:r>
          </w:p>
        </w:tc>
        <w:tc>
          <w:tcPr>
            <w:tcW w:w="2835" w:type="dxa"/>
          </w:tcPr>
          <w:p w14:paraId="2C582498">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检测方法</w:t>
            </w:r>
          </w:p>
        </w:tc>
      </w:tr>
      <w:tr w14:paraId="71EAC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84A967F">
            <w:pPr>
              <w:jc w:val="center"/>
              <w:rPr>
                <w:rFonts w:ascii="仿宋_GB2312" w:hAnsi="宋体" w:eastAsia="仿宋_GB2312"/>
                <w:bCs/>
                <w:sz w:val="24"/>
                <w:szCs w:val="24"/>
              </w:rPr>
            </w:pPr>
            <w:r>
              <w:rPr>
                <w:rFonts w:hint="eastAsia" w:ascii="仿宋_GB2312" w:hAnsi="宋体" w:eastAsia="仿宋_GB2312"/>
                <w:bCs/>
                <w:sz w:val="24"/>
                <w:szCs w:val="24"/>
              </w:rPr>
              <w:t>1</w:t>
            </w:r>
          </w:p>
        </w:tc>
        <w:tc>
          <w:tcPr>
            <w:tcW w:w="3365" w:type="dxa"/>
            <w:vAlign w:val="center"/>
          </w:tcPr>
          <w:p w14:paraId="54F0A271">
            <w:pPr>
              <w:jc w:val="center"/>
              <w:rPr>
                <w:rFonts w:ascii="仿宋_GB2312" w:hAnsi="宋体" w:eastAsia="仿宋_GB2312"/>
                <w:bCs/>
                <w:sz w:val="24"/>
                <w:szCs w:val="24"/>
              </w:rPr>
            </w:pPr>
            <w:r>
              <w:rPr>
                <w:rFonts w:hint="eastAsia" w:ascii="仿宋_GB2312" w:hAnsi="宋体" w:eastAsia="仿宋_GB2312"/>
                <w:bCs/>
                <w:sz w:val="24"/>
                <w:szCs w:val="24"/>
              </w:rPr>
              <w:t>导体电阻</w:t>
            </w:r>
          </w:p>
        </w:tc>
        <w:tc>
          <w:tcPr>
            <w:tcW w:w="2447" w:type="dxa"/>
            <w:vAlign w:val="center"/>
          </w:tcPr>
          <w:p w14:paraId="6D3C18A2">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175910ED">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0C9AD4CF">
            <w:pPr>
              <w:jc w:val="center"/>
              <w:rPr>
                <w:rFonts w:ascii="仿宋_GB2312" w:hAnsi="宋体" w:eastAsia="仿宋_GB2312"/>
                <w:bCs/>
                <w:sz w:val="24"/>
                <w:szCs w:val="24"/>
              </w:rPr>
            </w:pPr>
            <w:r>
              <w:rPr>
                <w:rFonts w:hint="eastAsia" w:ascii="仿宋_GB2312" w:hAnsi="宋体" w:eastAsia="仿宋_GB2312"/>
                <w:bCs/>
                <w:sz w:val="24"/>
                <w:szCs w:val="24"/>
              </w:rPr>
              <w:t>GB/T 3048.4</w:t>
            </w:r>
          </w:p>
          <w:p w14:paraId="3E6353F0">
            <w:pPr>
              <w:jc w:val="center"/>
              <w:rPr>
                <w:rFonts w:ascii="仿宋_GB2312" w:hAnsi="宋体" w:eastAsia="仿宋_GB2312"/>
                <w:bCs/>
                <w:sz w:val="24"/>
                <w:szCs w:val="24"/>
              </w:rPr>
            </w:pPr>
            <w:r>
              <w:rPr>
                <w:rFonts w:hint="eastAsia" w:ascii="仿宋_GB2312" w:hAnsi="宋体" w:eastAsia="仿宋_GB2312"/>
                <w:bCs/>
                <w:sz w:val="24"/>
                <w:szCs w:val="24"/>
              </w:rPr>
              <w:t>GB/T 5023.2</w:t>
            </w:r>
          </w:p>
        </w:tc>
      </w:tr>
      <w:tr w14:paraId="67FA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088D35A">
            <w:pPr>
              <w:jc w:val="center"/>
              <w:rPr>
                <w:rFonts w:ascii="仿宋_GB2312" w:hAnsi="宋体" w:eastAsia="仿宋_GB2312"/>
                <w:bCs/>
                <w:sz w:val="24"/>
                <w:szCs w:val="24"/>
              </w:rPr>
            </w:pPr>
            <w:r>
              <w:rPr>
                <w:rFonts w:hint="eastAsia" w:ascii="仿宋_GB2312" w:hAnsi="宋体" w:eastAsia="仿宋_GB2312"/>
                <w:bCs/>
                <w:sz w:val="24"/>
                <w:szCs w:val="24"/>
              </w:rPr>
              <w:t>2</w:t>
            </w:r>
          </w:p>
        </w:tc>
        <w:tc>
          <w:tcPr>
            <w:tcW w:w="3365" w:type="dxa"/>
            <w:vAlign w:val="center"/>
          </w:tcPr>
          <w:p w14:paraId="2E62CB8F">
            <w:pPr>
              <w:jc w:val="center"/>
              <w:rPr>
                <w:rFonts w:ascii="仿宋_GB2312" w:hAnsi="宋体" w:eastAsia="仿宋_GB2312"/>
                <w:bCs/>
                <w:sz w:val="24"/>
                <w:szCs w:val="24"/>
              </w:rPr>
            </w:pPr>
            <w:r>
              <w:rPr>
                <w:rFonts w:hint="eastAsia" w:ascii="仿宋_GB2312" w:hAnsi="宋体" w:eastAsia="仿宋_GB2312"/>
                <w:bCs/>
                <w:sz w:val="24"/>
                <w:szCs w:val="24"/>
              </w:rPr>
              <w:t>成品电缆电压试验</w:t>
            </w:r>
          </w:p>
        </w:tc>
        <w:tc>
          <w:tcPr>
            <w:tcW w:w="2447" w:type="dxa"/>
            <w:vAlign w:val="center"/>
          </w:tcPr>
          <w:p w14:paraId="2E5228FE">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551AD397">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6B8404D2">
            <w:pPr>
              <w:jc w:val="center"/>
              <w:rPr>
                <w:rFonts w:ascii="仿宋_GB2312" w:hAnsi="宋体" w:eastAsia="仿宋_GB2312"/>
                <w:bCs/>
                <w:sz w:val="24"/>
                <w:szCs w:val="24"/>
              </w:rPr>
            </w:pPr>
            <w:r>
              <w:rPr>
                <w:rFonts w:hint="eastAsia" w:ascii="仿宋_GB2312" w:hAnsi="宋体" w:eastAsia="仿宋_GB2312"/>
                <w:bCs/>
                <w:sz w:val="24"/>
                <w:szCs w:val="24"/>
              </w:rPr>
              <w:t>GB/T 3048.8</w:t>
            </w:r>
          </w:p>
          <w:p w14:paraId="3EF2ABD1">
            <w:pPr>
              <w:jc w:val="center"/>
              <w:rPr>
                <w:rFonts w:ascii="仿宋_GB2312" w:hAnsi="宋体" w:eastAsia="仿宋_GB2312"/>
                <w:bCs/>
                <w:sz w:val="24"/>
                <w:szCs w:val="24"/>
              </w:rPr>
            </w:pPr>
            <w:r>
              <w:rPr>
                <w:rFonts w:hint="eastAsia" w:ascii="仿宋_GB2312" w:hAnsi="宋体" w:eastAsia="仿宋_GB2312"/>
                <w:bCs/>
                <w:sz w:val="24"/>
                <w:szCs w:val="24"/>
              </w:rPr>
              <w:t>GB/T 5023.2</w:t>
            </w:r>
          </w:p>
        </w:tc>
      </w:tr>
      <w:tr w14:paraId="5BE1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21872FD">
            <w:pPr>
              <w:jc w:val="center"/>
              <w:rPr>
                <w:rFonts w:ascii="仿宋_GB2312" w:hAnsi="宋体" w:eastAsia="仿宋_GB2312"/>
                <w:bCs/>
                <w:sz w:val="24"/>
                <w:szCs w:val="24"/>
              </w:rPr>
            </w:pPr>
            <w:r>
              <w:rPr>
                <w:rFonts w:hint="eastAsia" w:ascii="仿宋_GB2312" w:hAnsi="宋体" w:eastAsia="仿宋_GB2312"/>
                <w:bCs/>
                <w:sz w:val="24"/>
                <w:szCs w:val="24"/>
              </w:rPr>
              <w:t>3</w:t>
            </w:r>
          </w:p>
        </w:tc>
        <w:tc>
          <w:tcPr>
            <w:tcW w:w="3365" w:type="dxa"/>
            <w:vAlign w:val="center"/>
          </w:tcPr>
          <w:p w14:paraId="62636705">
            <w:pPr>
              <w:jc w:val="center"/>
              <w:rPr>
                <w:rFonts w:ascii="仿宋_GB2312" w:hAnsi="宋体" w:eastAsia="仿宋_GB2312"/>
                <w:bCs/>
                <w:sz w:val="24"/>
                <w:szCs w:val="24"/>
              </w:rPr>
            </w:pPr>
            <w:r>
              <w:rPr>
                <w:rFonts w:hint="eastAsia" w:ascii="仿宋_GB2312" w:hAnsi="宋体" w:eastAsia="仿宋_GB2312"/>
                <w:bCs/>
                <w:sz w:val="24"/>
                <w:szCs w:val="24"/>
              </w:rPr>
              <w:t>绝缘平均厚度</w:t>
            </w:r>
          </w:p>
        </w:tc>
        <w:tc>
          <w:tcPr>
            <w:tcW w:w="2447" w:type="dxa"/>
            <w:vAlign w:val="center"/>
          </w:tcPr>
          <w:p w14:paraId="5B94C4AC">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39A28E39">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6AE87375">
            <w:pPr>
              <w:jc w:val="center"/>
              <w:rPr>
                <w:rFonts w:ascii="仿宋_GB2312" w:hAnsi="宋体" w:eastAsia="仿宋_GB2312"/>
                <w:bCs/>
                <w:sz w:val="24"/>
                <w:szCs w:val="24"/>
              </w:rPr>
            </w:pPr>
            <w:r>
              <w:rPr>
                <w:rFonts w:hint="eastAsia" w:ascii="仿宋_GB2312" w:hAnsi="宋体" w:eastAsia="仿宋_GB2312"/>
                <w:bCs/>
                <w:sz w:val="24"/>
                <w:szCs w:val="24"/>
              </w:rPr>
              <w:t>GB/T 5023.2</w:t>
            </w:r>
          </w:p>
          <w:p w14:paraId="0A21E030">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07E3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75BFCD1">
            <w:pPr>
              <w:jc w:val="center"/>
              <w:rPr>
                <w:rFonts w:ascii="仿宋_GB2312" w:hAnsi="宋体" w:eastAsia="仿宋_GB2312"/>
                <w:bCs/>
                <w:sz w:val="24"/>
                <w:szCs w:val="24"/>
              </w:rPr>
            </w:pPr>
            <w:r>
              <w:rPr>
                <w:rFonts w:hint="eastAsia" w:ascii="仿宋_GB2312" w:hAnsi="宋体" w:eastAsia="仿宋_GB2312"/>
                <w:bCs/>
                <w:sz w:val="24"/>
                <w:szCs w:val="24"/>
              </w:rPr>
              <w:t>4</w:t>
            </w:r>
          </w:p>
        </w:tc>
        <w:tc>
          <w:tcPr>
            <w:tcW w:w="3365" w:type="dxa"/>
            <w:vAlign w:val="center"/>
          </w:tcPr>
          <w:p w14:paraId="1B78382C">
            <w:pPr>
              <w:jc w:val="center"/>
              <w:rPr>
                <w:rFonts w:ascii="仿宋_GB2312" w:hAnsi="宋体" w:eastAsia="仿宋_GB2312"/>
                <w:bCs/>
                <w:sz w:val="24"/>
                <w:szCs w:val="24"/>
              </w:rPr>
            </w:pPr>
            <w:r>
              <w:rPr>
                <w:rFonts w:hint="eastAsia" w:ascii="仿宋_GB2312" w:hAnsi="宋体" w:eastAsia="仿宋_GB2312"/>
                <w:bCs/>
                <w:sz w:val="24"/>
                <w:szCs w:val="24"/>
              </w:rPr>
              <w:t>绝缘最薄处厚度</w:t>
            </w:r>
          </w:p>
        </w:tc>
        <w:tc>
          <w:tcPr>
            <w:tcW w:w="2447" w:type="dxa"/>
            <w:vAlign w:val="center"/>
          </w:tcPr>
          <w:p w14:paraId="44EB098C">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7278BCD1">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24637692">
            <w:pPr>
              <w:jc w:val="center"/>
              <w:rPr>
                <w:rFonts w:ascii="仿宋_GB2312" w:hAnsi="宋体" w:eastAsia="仿宋_GB2312"/>
                <w:bCs/>
                <w:sz w:val="24"/>
                <w:szCs w:val="24"/>
              </w:rPr>
            </w:pPr>
            <w:r>
              <w:rPr>
                <w:rFonts w:hint="eastAsia" w:ascii="仿宋_GB2312" w:hAnsi="宋体" w:eastAsia="仿宋_GB2312"/>
                <w:bCs/>
                <w:sz w:val="24"/>
                <w:szCs w:val="24"/>
              </w:rPr>
              <w:t>GB/T 5023.2</w:t>
            </w:r>
          </w:p>
          <w:p w14:paraId="5974B8F2">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68BD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73193EE">
            <w:pPr>
              <w:jc w:val="center"/>
              <w:rPr>
                <w:rFonts w:ascii="仿宋_GB2312" w:hAnsi="宋体" w:eastAsia="仿宋_GB2312"/>
                <w:bCs/>
                <w:sz w:val="24"/>
                <w:szCs w:val="24"/>
              </w:rPr>
            </w:pPr>
            <w:r>
              <w:rPr>
                <w:rFonts w:hint="eastAsia" w:ascii="仿宋_GB2312" w:hAnsi="宋体" w:eastAsia="仿宋_GB2312"/>
                <w:bCs/>
                <w:sz w:val="24"/>
                <w:szCs w:val="24"/>
              </w:rPr>
              <w:t>5</w:t>
            </w:r>
          </w:p>
        </w:tc>
        <w:tc>
          <w:tcPr>
            <w:tcW w:w="3365" w:type="dxa"/>
            <w:vAlign w:val="center"/>
          </w:tcPr>
          <w:p w14:paraId="6705FE70">
            <w:pPr>
              <w:jc w:val="center"/>
              <w:rPr>
                <w:rFonts w:ascii="仿宋_GB2312" w:hAnsi="宋体" w:eastAsia="仿宋_GB2312"/>
                <w:bCs/>
                <w:sz w:val="24"/>
                <w:szCs w:val="24"/>
              </w:rPr>
            </w:pPr>
            <w:r>
              <w:rPr>
                <w:rFonts w:hint="eastAsia" w:ascii="仿宋_GB2312" w:hAnsi="宋体" w:eastAsia="仿宋_GB2312"/>
                <w:bCs/>
                <w:sz w:val="24"/>
                <w:szCs w:val="24"/>
              </w:rPr>
              <w:t>护套平均厚度</w:t>
            </w:r>
          </w:p>
        </w:tc>
        <w:tc>
          <w:tcPr>
            <w:tcW w:w="2447" w:type="dxa"/>
            <w:vAlign w:val="center"/>
          </w:tcPr>
          <w:p w14:paraId="66968EE3">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75916D69">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6218D734">
            <w:pPr>
              <w:jc w:val="center"/>
              <w:rPr>
                <w:rFonts w:ascii="仿宋_GB2312" w:hAnsi="宋体" w:eastAsia="仿宋_GB2312"/>
                <w:bCs/>
                <w:sz w:val="24"/>
                <w:szCs w:val="24"/>
              </w:rPr>
            </w:pPr>
            <w:r>
              <w:rPr>
                <w:rFonts w:hint="eastAsia" w:ascii="仿宋_GB2312" w:hAnsi="宋体" w:eastAsia="仿宋_GB2312"/>
                <w:bCs/>
                <w:sz w:val="24"/>
                <w:szCs w:val="24"/>
              </w:rPr>
              <w:t>GB/T 5023.2</w:t>
            </w:r>
          </w:p>
          <w:p w14:paraId="7EF7C796">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0FEF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57238C1">
            <w:pPr>
              <w:jc w:val="center"/>
              <w:rPr>
                <w:rFonts w:ascii="仿宋_GB2312" w:hAnsi="宋体" w:eastAsia="仿宋_GB2312"/>
                <w:bCs/>
                <w:sz w:val="24"/>
                <w:szCs w:val="24"/>
              </w:rPr>
            </w:pPr>
            <w:r>
              <w:rPr>
                <w:rFonts w:hint="eastAsia" w:ascii="仿宋_GB2312" w:hAnsi="宋体" w:eastAsia="仿宋_GB2312"/>
                <w:bCs/>
                <w:sz w:val="24"/>
                <w:szCs w:val="24"/>
              </w:rPr>
              <w:t>6</w:t>
            </w:r>
          </w:p>
        </w:tc>
        <w:tc>
          <w:tcPr>
            <w:tcW w:w="3365" w:type="dxa"/>
            <w:vAlign w:val="center"/>
          </w:tcPr>
          <w:p w14:paraId="375DC6EB">
            <w:pPr>
              <w:jc w:val="center"/>
              <w:rPr>
                <w:rFonts w:ascii="仿宋_GB2312" w:hAnsi="宋体" w:eastAsia="仿宋_GB2312"/>
                <w:bCs/>
                <w:sz w:val="24"/>
                <w:szCs w:val="24"/>
              </w:rPr>
            </w:pPr>
            <w:r>
              <w:rPr>
                <w:rFonts w:hint="eastAsia" w:ascii="仿宋_GB2312" w:hAnsi="宋体" w:eastAsia="仿宋_GB2312"/>
                <w:bCs/>
                <w:sz w:val="24"/>
                <w:szCs w:val="24"/>
              </w:rPr>
              <w:t>护套最薄处厚度</w:t>
            </w:r>
          </w:p>
        </w:tc>
        <w:tc>
          <w:tcPr>
            <w:tcW w:w="2447" w:type="dxa"/>
            <w:vAlign w:val="center"/>
          </w:tcPr>
          <w:p w14:paraId="3668CF95">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2A3A361F">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43169A42">
            <w:pPr>
              <w:jc w:val="center"/>
              <w:rPr>
                <w:rFonts w:ascii="仿宋_GB2312" w:hAnsi="宋体" w:eastAsia="仿宋_GB2312"/>
                <w:bCs/>
                <w:sz w:val="24"/>
                <w:szCs w:val="24"/>
              </w:rPr>
            </w:pPr>
            <w:r>
              <w:rPr>
                <w:rFonts w:hint="eastAsia" w:ascii="仿宋_GB2312" w:hAnsi="宋体" w:eastAsia="仿宋_GB2312"/>
                <w:bCs/>
                <w:sz w:val="24"/>
                <w:szCs w:val="24"/>
              </w:rPr>
              <w:t>GB/T 5023.2</w:t>
            </w:r>
          </w:p>
          <w:p w14:paraId="3DF84235">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7952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3C15DDE">
            <w:pPr>
              <w:jc w:val="center"/>
              <w:rPr>
                <w:rFonts w:ascii="仿宋_GB2312" w:hAnsi="宋体" w:eastAsia="仿宋_GB2312"/>
                <w:bCs/>
                <w:sz w:val="24"/>
                <w:szCs w:val="24"/>
              </w:rPr>
            </w:pPr>
            <w:r>
              <w:rPr>
                <w:rFonts w:hint="eastAsia" w:ascii="仿宋_GB2312" w:hAnsi="宋体" w:eastAsia="仿宋_GB2312"/>
                <w:bCs/>
                <w:sz w:val="24"/>
                <w:szCs w:val="24"/>
              </w:rPr>
              <w:t>7</w:t>
            </w:r>
          </w:p>
        </w:tc>
        <w:tc>
          <w:tcPr>
            <w:tcW w:w="3365" w:type="dxa"/>
            <w:vAlign w:val="center"/>
          </w:tcPr>
          <w:p w14:paraId="550D4846">
            <w:pPr>
              <w:jc w:val="center"/>
              <w:rPr>
                <w:rFonts w:ascii="仿宋_GB2312" w:hAnsi="宋体" w:eastAsia="仿宋_GB2312"/>
                <w:bCs/>
                <w:sz w:val="24"/>
                <w:szCs w:val="24"/>
              </w:rPr>
            </w:pPr>
            <w:r>
              <w:rPr>
                <w:rFonts w:hint="eastAsia" w:ascii="仿宋_GB2312" w:hAnsi="宋体" w:eastAsia="仿宋_GB2312"/>
                <w:bCs/>
                <w:sz w:val="24"/>
                <w:szCs w:val="24"/>
              </w:rPr>
              <w:t>绝缘老化前抗张强度</w:t>
            </w:r>
          </w:p>
        </w:tc>
        <w:tc>
          <w:tcPr>
            <w:tcW w:w="2447" w:type="dxa"/>
            <w:vAlign w:val="center"/>
          </w:tcPr>
          <w:p w14:paraId="43B5F241">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73B488B7">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vAlign w:val="center"/>
          </w:tcPr>
          <w:p w14:paraId="3108BCAC">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0C4B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49D9956">
            <w:pPr>
              <w:jc w:val="center"/>
              <w:rPr>
                <w:rFonts w:ascii="仿宋_GB2312" w:hAnsi="宋体" w:eastAsia="仿宋_GB2312"/>
                <w:bCs/>
                <w:sz w:val="24"/>
                <w:szCs w:val="24"/>
              </w:rPr>
            </w:pPr>
            <w:r>
              <w:rPr>
                <w:rFonts w:hint="eastAsia" w:ascii="仿宋_GB2312" w:hAnsi="宋体" w:eastAsia="仿宋_GB2312"/>
                <w:bCs/>
                <w:sz w:val="24"/>
                <w:szCs w:val="24"/>
              </w:rPr>
              <w:t>8</w:t>
            </w:r>
          </w:p>
        </w:tc>
        <w:tc>
          <w:tcPr>
            <w:tcW w:w="3365" w:type="dxa"/>
            <w:vAlign w:val="center"/>
          </w:tcPr>
          <w:p w14:paraId="528001F9">
            <w:pPr>
              <w:jc w:val="center"/>
              <w:rPr>
                <w:rFonts w:ascii="仿宋_GB2312" w:hAnsi="宋体" w:eastAsia="仿宋_GB2312"/>
                <w:bCs/>
                <w:sz w:val="24"/>
                <w:szCs w:val="24"/>
              </w:rPr>
            </w:pPr>
            <w:r>
              <w:rPr>
                <w:rFonts w:hint="eastAsia" w:ascii="仿宋_GB2312" w:hAnsi="宋体" w:eastAsia="仿宋_GB2312"/>
                <w:bCs/>
                <w:sz w:val="24"/>
                <w:szCs w:val="24"/>
              </w:rPr>
              <w:t>绝缘老化前断裂伸长率</w:t>
            </w:r>
          </w:p>
        </w:tc>
        <w:tc>
          <w:tcPr>
            <w:tcW w:w="2447" w:type="dxa"/>
            <w:vAlign w:val="center"/>
          </w:tcPr>
          <w:p w14:paraId="09DD8E0E">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1E4EB407">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vAlign w:val="center"/>
          </w:tcPr>
          <w:p w14:paraId="562CA31A">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2019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7AB25F2">
            <w:pPr>
              <w:jc w:val="center"/>
              <w:rPr>
                <w:rFonts w:ascii="仿宋_GB2312" w:hAnsi="宋体" w:eastAsia="仿宋_GB2312"/>
                <w:bCs/>
                <w:sz w:val="24"/>
                <w:szCs w:val="24"/>
              </w:rPr>
            </w:pPr>
            <w:r>
              <w:rPr>
                <w:rFonts w:hint="eastAsia" w:ascii="仿宋_GB2312" w:hAnsi="宋体" w:eastAsia="仿宋_GB2312"/>
                <w:bCs/>
                <w:sz w:val="24"/>
                <w:szCs w:val="24"/>
              </w:rPr>
              <w:t>9</w:t>
            </w:r>
          </w:p>
        </w:tc>
        <w:tc>
          <w:tcPr>
            <w:tcW w:w="3365" w:type="dxa"/>
            <w:vAlign w:val="center"/>
          </w:tcPr>
          <w:p w14:paraId="7360C9B8">
            <w:pPr>
              <w:jc w:val="center"/>
              <w:rPr>
                <w:rFonts w:ascii="仿宋_GB2312" w:hAnsi="宋体" w:eastAsia="仿宋_GB2312"/>
                <w:bCs/>
                <w:sz w:val="24"/>
                <w:szCs w:val="24"/>
              </w:rPr>
            </w:pPr>
            <w:r>
              <w:rPr>
                <w:rFonts w:hint="eastAsia" w:ascii="仿宋_GB2312" w:hAnsi="宋体" w:eastAsia="仿宋_GB2312"/>
                <w:bCs/>
                <w:sz w:val="24"/>
                <w:szCs w:val="24"/>
              </w:rPr>
              <w:t>绝缘老化后抗张强度</w:t>
            </w:r>
          </w:p>
        </w:tc>
        <w:tc>
          <w:tcPr>
            <w:tcW w:w="2447" w:type="dxa"/>
            <w:vAlign w:val="center"/>
          </w:tcPr>
          <w:p w14:paraId="06EA2710">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51C1AA92">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54AB49DB">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1A2EF74D">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0977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45373FD2">
            <w:pPr>
              <w:jc w:val="center"/>
              <w:rPr>
                <w:rFonts w:ascii="仿宋_GB2312" w:hAnsi="宋体" w:eastAsia="仿宋_GB2312"/>
                <w:bCs/>
                <w:sz w:val="24"/>
                <w:szCs w:val="24"/>
              </w:rPr>
            </w:pPr>
            <w:r>
              <w:rPr>
                <w:rFonts w:hint="eastAsia" w:ascii="仿宋_GB2312" w:hAnsi="宋体" w:eastAsia="仿宋_GB2312"/>
                <w:bCs/>
                <w:sz w:val="24"/>
                <w:szCs w:val="24"/>
              </w:rPr>
              <w:t>10</w:t>
            </w:r>
          </w:p>
        </w:tc>
        <w:tc>
          <w:tcPr>
            <w:tcW w:w="3365" w:type="dxa"/>
            <w:vAlign w:val="center"/>
          </w:tcPr>
          <w:p w14:paraId="7392AA21">
            <w:pPr>
              <w:jc w:val="center"/>
              <w:rPr>
                <w:rFonts w:ascii="仿宋_GB2312" w:hAnsi="宋体" w:eastAsia="仿宋_GB2312"/>
                <w:bCs/>
                <w:sz w:val="24"/>
                <w:szCs w:val="24"/>
              </w:rPr>
            </w:pPr>
            <w:r>
              <w:rPr>
                <w:rFonts w:hint="eastAsia" w:ascii="仿宋_GB2312" w:hAnsi="宋体" w:eastAsia="仿宋_GB2312"/>
                <w:bCs/>
                <w:sz w:val="24"/>
                <w:szCs w:val="24"/>
              </w:rPr>
              <w:t>绝缘老化后抗张强度变化率</w:t>
            </w:r>
          </w:p>
        </w:tc>
        <w:tc>
          <w:tcPr>
            <w:tcW w:w="2447" w:type="dxa"/>
            <w:vAlign w:val="center"/>
          </w:tcPr>
          <w:p w14:paraId="050D746B">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37EA3279">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10409F21">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2A3E1234">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3B49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5258CC1">
            <w:pPr>
              <w:jc w:val="center"/>
              <w:rPr>
                <w:rFonts w:ascii="仿宋_GB2312" w:hAnsi="宋体" w:eastAsia="仿宋_GB2312"/>
                <w:bCs/>
                <w:sz w:val="24"/>
                <w:szCs w:val="24"/>
              </w:rPr>
            </w:pPr>
            <w:r>
              <w:rPr>
                <w:rFonts w:hint="eastAsia" w:ascii="仿宋_GB2312" w:hAnsi="宋体" w:eastAsia="仿宋_GB2312"/>
                <w:bCs/>
                <w:sz w:val="24"/>
                <w:szCs w:val="24"/>
              </w:rPr>
              <w:t>11</w:t>
            </w:r>
          </w:p>
        </w:tc>
        <w:tc>
          <w:tcPr>
            <w:tcW w:w="3365" w:type="dxa"/>
            <w:vAlign w:val="center"/>
          </w:tcPr>
          <w:p w14:paraId="153644AF">
            <w:pPr>
              <w:jc w:val="center"/>
              <w:rPr>
                <w:rFonts w:ascii="仿宋_GB2312" w:hAnsi="宋体" w:eastAsia="仿宋_GB2312"/>
                <w:bCs/>
                <w:sz w:val="24"/>
                <w:szCs w:val="24"/>
              </w:rPr>
            </w:pPr>
            <w:r>
              <w:rPr>
                <w:rFonts w:hint="eastAsia" w:ascii="仿宋_GB2312" w:hAnsi="宋体" w:eastAsia="仿宋_GB2312"/>
                <w:bCs/>
                <w:sz w:val="24"/>
                <w:szCs w:val="24"/>
              </w:rPr>
              <w:t>绝缘老化后断裂伸长率</w:t>
            </w:r>
          </w:p>
        </w:tc>
        <w:tc>
          <w:tcPr>
            <w:tcW w:w="2447" w:type="dxa"/>
            <w:vAlign w:val="center"/>
          </w:tcPr>
          <w:p w14:paraId="28CD7A26">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59048A12">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7F2B917B">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39BDFAD0">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6F9B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6A540451">
            <w:pPr>
              <w:jc w:val="center"/>
              <w:rPr>
                <w:rFonts w:ascii="仿宋_GB2312" w:hAnsi="宋体" w:eastAsia="仿宋_GB2312"/>
                <w:bCs/>
                <w:sz w:val="24"/>
                <w:szCs w:val="24"/>
              </w:rPr>
            </w:pPr>
            <w:r>
              <w:rPr>
                <w:rFonts w:hint="eastAsia" w:ascii="仿宋_GB2312" w:hAnsi="宋体" w:eastAsia="仿宋_GB2312"/>
                <w:bCs/>
                <w:sz w:val="24"/>
                <w:szCs w:val="24"/>
              </w:rPr>
              <w:t>12</w:t>
            </w:r>
          </w:p>
        </w:tc>
        <w:tc>
          <w:tcPr>
            <w:tcW w:w="3365" w:type="dxa"/>
            <w:vAlign w:val="center"/>
          </w:tcPr>
          <w:p w14:paraId="088E8107">
            <w:pPr>
              <w:jc w:val="center"/>
              <w:rPr>
                <w:rFonts w:ascii="仿宋_GB2312" w:hAnsi="宋体" w:eastAsia="仿宋_GB2312"/>
                <w:bCs/>
                <w:sz w:val="24"/>
                <w:szCs w:val="24"/>
              </w:rPr>
            </w:pPr>
            <w:r>
              <w:rPr>
                <w:rFonts w:hint="eastAsia" w:ascii="仿宋_GB2312" w:hAnsi="宋体" w:eastAsia="仿宋_GB2312"/>
                <w:bCs/>
                <w:sz w:val="24"/>
                <w:szCs w:val="24"/>
              </w:rPr>
              <w:t>绝缘老化后断裂伸长率变化率</w:t>
            </w:r>
          </w:p>
        </w:tc>
        <w:tc>
          <w:tcPr>
            <w:tcW w:w="2447" w:type="dxa"/>
            <w:vAlign w:val="center"/>
          </w:tcPr>
          <w:p w14:paraId="4D526F1C">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49DF71F6">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62973980">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5DCE5A38">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374F2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90AFF47">
            <w:pPr>
              <w:jc w:val="center"/>
              <w:rPr>
                <w:rFonts w:ascii="仿宋_GB2312" w:hAnsi="宋体" w:eastAsia="仿宋_GB2312"/>
                <w:bCs/>
                <w:sz w:val="24"/>
                <w:szCs w:val="24"/>
              </w:rPr>
            </w:pPr>
            <w:r>
              <w:rPr>
                <w:rFonts w:hint="eastAsia" w:ascii="仿宋_GB2312" w:hAnsi="宋体" w:eastAsia="仿宋_GB2312"/>
                <w:bCs/>
                <w:sz w:val="24"/>
                <w:szCs w:val="24"/>
              </w:rPr>
              <w:t>13</w:t>
            </w:r>
          </w:p>
        </w:tc>
        <w:tc>
          <w:tcPr>
            <w:tcW w:w="3365" w:type="dxa"/>
            <w:vAlign w:val="center"/>
          </w:tcPr>
          <w:p w14:paraId="3DF3F121">
            <w:pPr>
              <w:jc w:val="center"/>
              <w:rPr>
                <w:rFonts w:ascii="仿宋_GB2312" w:hAnsi="宋体" w:eastAsia="仿宋_GB2312"/>
                <w:bCs/>
                <w:sz w:val="24"/>
                <w:szCs w:val="24"/>
              </w:rPr>
            </w:pPr>
            <w:r>
              <w:rPr>
                <w:rFonts w:hint="eastAsia" w:ascii="仿宋_GB2312" w:hAnsi="宋体" w:eastAsia="仿宋_GB2312"/>
                <w:bCs/>
                <w:sz w:val="24"/>
                <w:szCs w:val="24"/>
              </w:rPr>
              <w:t>护套老化前抗张强度</w:t>
            </w:r>
          </w:p>
        </w:tc>
        <w:tc>
          <w:tcPr>
            <w:tcW w:w="2447" w:type="dxa"/>
            <w:vAlign w:val="center"/>
          </w:tcPr>
          <w:p w14:paraId="3E14DA9D">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72B5ADD0">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vAlign w:val="center"/>
          </w:tcPr>
          <w:p w14:paraId="2688CE6B">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2D9B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508F6C3">
            <w:pPr>
              <w:jc w:val="center"/>
              <w:rPr>
                <w:rFonts w:ascii="仿宋_GB2312" w:hAnsi="宋体" w:eastAsia="仿宋_GB2312"/>
                <w:bCs/>
                <w:sz w:val="24"/>
                <w:szCs w:val="24"/>
              </w:rPr>
            </w:pPr>
            <w:r>
              <w:rPr>
                <w:rFonts w:hint="eastAsia" w:ascii="仿宋_GB2312" w:hAnsi="宋体" w:eastAsia="仿宋_GB2312"/>
                <w:bCs/>
                <w:sz w:val="24"/>
                <w:szCs w:val="24"/>
              </w:rPr>
              <w:t>14</w:t>
            </w:r>
          </w:p>
        </w:tc>
        <w:tc>
          <w:tcPr>
            <w:tcW w:w="3365" w:type="dxa"/>
            <w:vAlign w:val="center"/>
          </w:tcPr>
          <w:p w14:paraId="7D421BE1">
            <w:pPr>
              <w:jc w:val="center"/>
              <w:rPr>
                <w:rFonts w:ascii="仿宋_GB2312" w:hAnsi="宋体" w:eastAsia="仿宋_GB2312"/>
                <w:bCs/>
                <w:sz w:val="24"/>
                <w:szCs w:val="24"/>
              </w:rPr>
            </w:pPr>
            <w:r>
              <w:rPr>
                <w:rFonts w:hint="eastAsia" w:ascii="仿宋_GB2312" w:hAnsi="宋体" w:eastAsia="仿宋_GB2312"/>
                <w:bCs/>
                <w:sz w:val="24"/>
                <w:szCs w:val="24"/>
              </w:rPr>
              <w:t>护套老化前断裂伸长率</w:t>
            </w:r>
          </w:p>
        </w:tc>
        <w:tc>
          <w:tcPr>
            <w:tcW w:w="2447" w:type="dxa"/>
            <w:vAlign w:val="center"/>
          </w:tcPr>
          <w:p w14:paraId="0F513D9D">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50B9DA0E">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vAlign w:val="center"/>
          </w:tcPr>
          <w:p w14:paraId="7AA53745">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1AAC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77FA9661">
            <w:pPr>
              <w:jc w:val="center"/>
              <w:rPr>
                <w:rFonts w:ascii="仿宋_GB2312" w:hAnsi="宋体" w:eastAsia="仿宋_GB2312"/>
                <w:bCs/>
                <w:sz w:val="24"/>
                <w:szCs w:val="24"/>
              </w:rPr>
            </w:pPr>
            <w:r>
              <w:rPr>
                <w:rFonts w:hint="eastAsia" w:ascii="仿宋_GB2312" w:hAnsi="宋体" w:eastAsia="仿宋_GB2312"/>
                <w:bCs/>
                <w:sz w:val="24"/>
                <w:szCs w:val="24"/>
              </w:rPr>
              <w:t>15</w:t>
            </w:r>
          </w:p>
        </w:tc>
        <w:tc>
          <w:tcPr>
            <w:tcW w:w="3365" w:type="dxa"/>
            <w:vAlign w:val="center"/>
          </w:tcPr>
          <w:p w14:paraId="6F1B0CFE">
            <w:pPr>
              <w:jc w:val="center"/>
              <w:rPr>
                <w:rFonts w:ascii="仿宋_GB2312" w:hAnsi="宋体" w:eastAsia="仿宋_GB2312"/>
                <w:bCs/>
                <w:sz w:val="24"/>
                <w:szCs w:val="24"/>
              </w:rPr>
            </w:pPr>
            <w:r>
              <w:rPr>
                <w:rFonts w:hint="eastAsia" w:ascii="仿宋_GB2312" w:hAnsi="宋体" w:eastAsia="仿宋_GB2312"/>
                <w:bCs/>
                <w:sz w:val="24"/>
                <w:szCs w:val="24"/>
              </w:rPr>
              <w:t>护套老化后抗张强度</w:t>
            </w:r>
          </w:p>
        </w:tc>
        <w:tc>
          <w:tcPr>
            <w:tcW w:w="2447" w:type="dxa"/>
            <w:vAlign w:val="center"/>
          </w:tcPr>
          <w:p w14:paraId="66733EC4">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23C8537F">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1CD173D7">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0EC899A5">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0668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76333D2B">
            <w:pPr>
              <w:jc w:val="center"/>
              <w:rPr>
                <w:rFonts w:ascii="仿宋_GB2312" w:hAnsi="宋体" w:eastAsia="仿宋_GB2312"/>
                <w:bCs/>
                <w:sz w:val="24"/>
                <w:szCs w:val="24"/>
              </w:rPr>
            </w:pPr>
            <w:r>
              <w:rPr>
                <w:rFonts w:hint="eastAsia" w:ascii="仿宋_GB2312" w:hAnsi="宋体" w:eastAsia="仿宋_GB2312"/>
                <w:bCs/>
                <w:sz w:val="24"/>
                <w:szCs w:val="24"/>
              </w:rPr>
              <w:t>16</w:t>
            </w:r>
          </w:p>
        </w:tc>
        <w:tc>
          <w:tcPr>
            <w:tcW w:w="3365" w:type="dxa"/>
            <w:vAlign w:val="center"/>
          </w:tcPr>
          <w:p w14:paraId="7F4419BD">
            <w:pPr>
              <w:jc w:val="center"/>
              <w:rPr>
                <w:rFonts w:ascii="仿宋_GB2312" w:hAnsi="宋体" w:eastAsia="仿宋_GB2312"/>
                <w:bCs/>
                <w:sz w:val="24"/>
                <w:szCs w:val="24"/>
              </w:rPr>
            </w:pPr>
            <w:r>
              <w:rPr>
                <w:rFonts w:hint="eastAsia" w:ascii="仿宋_GB2312" w:hAnsi="宋体" w:eastAsia="仿宋_GB2312"/>
                <w:bCs/>
                <w:sz w:val="24"/>
                <w:szCs w:val="24"/>
              </w:rPr>
              <w:t>护套老化后抗张强度变化率</w:t>
            </w:r>
          </w:p>
        </w:tc>
        <w:tc>
          <w:tcPr>
            <w:tcW w:w="2447" w:type="dxa"/>
            <w:vAlign w:val="center"/>
          </w:tcPr>
          <w:p w14:paraId="63961075">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23D5B0F5">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20953A33">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5FA05B45">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2E7E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58476785">
            <w:pPr>
              <w:jc w:val="center"/>
              <w:rPr>
                <w:rFonts w:ascii="仿宋_GB2312" w:hAnsi="宋体" w:eastAsia="仿宋_GB2312"/>
                <w:bCs/>
                <w:sz w:val="24"/>
                <w:szCs w:val="24"/>
              </w:rPr>
            </w:pPr>
            <w:r>
              <w:rPr>
                <w:rFonts w:hint="eastAsia" w:ascii="仿宋_GB2312" w:hAnsi="宋体" w:eastAsia="仿宋_GB2312"/>
                <w:bCs/>
                <w:sz w:val="24"/>
                <w:szCs w:val="24"/>
              </w:rPr>
              <w:t>17</w:t>
            </w:r>
          </w:p>
        </w:tc>
        <w:tc>
          <w:tcPr>
            <w:tcW w:w="3365" w:type="dxa"/>
            <w:vAlign w:val="center"/>
          </w:tcPr>
          <w:p w14:paraId="40E12B87">
            <w:pPr>
              <w:jc w:val="center"/>
              <w:rPr>
                <w:rFonts w:ascii="仿宋_GB2312" w:hAnsi="宋体" w:eastAsia="仿宋_GB2312"/>
                <w:bCs/>
                <w:sz w:val="24"/>
                <w:szCs w:val="24"/>
              </w:rPr>
            </w:pPr>
            <w:r>
              <w:rPr>
                <w:rFonts w:hint="eastAsia" w:ascii="仿宋_GB2312" w:hAnsi="宋体" w:eastAsia="仿宋_GB2312"/>
                <w:bCs/>
                <w:sz w:val="24"/>
                <w:szCs w:val="24"/>
              </w:rPr>
              <w:t>护套老化后断裂伸长率</w:t>
            </w:r>
          </w:p>
        </w:tc>
        <w:tc>
          <w:tcPr>
            <w:tcW w:w="2447" w:type="dxa"/>
            <w:vAlign w:val="center"/>
          </w:tcPr>
          <w:p w14:paraId="550EE8A7">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732FF668">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71BC0E08">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11B43985">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15F8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44B35554">
            <w:pPr>
              <w:jc w:val="center"/>
              <w:rPr>
                <w:rFonts w:ascii="仿宋_GB2312" w:hAnsi="宋体" w:eastAsia="仿宋_GB2312"/>
                <w:bCs/>
                <w:sz w:val="24"/>
                <w:szCs w:val="24"/>
              </w:rPr>
            </w:pPr>
            <w:r>
              <w:rPr>
                <w:rFonts w:hint="eastAsia" w:ascii="仿宋_GB2312" w:hAnsi="宋体" w:eastAsia="仿宋_GB2312"/>
                <w:bCs/>
                <w:sz w:val="24"/>
                <w:szCs w:val="24"/>
              </w:rPr>
              <w:t>18</w:t>
            </w:r>
          </w:p>
        </w:tc>
        <w:tc>
          <w:tcPr>
            <w:tcW w:w="3365" w:type="dxa"/>
            <w:vAlign w:val="center"/>
          </w:tcPr>
          <w:p w14:paraId="61FB9358">
            <w:pPr>
              <w:jc w:val="center"/>
              <w:rPr>
                <w:rFonts w:ascii="仿宋_GB2312" w:hAnsi="宋体" w:eastAsia="仿宋_GB2312"/>
                <w:bCs/>
                <w:sz w:val="24"/>
                <w:szCs w:val="24"/>
              </w:rPr>
            </w:pPr>
            <w:r>
              <w:rPr>
                <w:rFonts w:hint="eastAsia" w:ascii="仿宋_GB2312" w:hAnsi="宋体" w:eastAsia="仿宋_GB2312"/>
                <w:bCs/>
                <w:sz w:val="24"/>
                <w:szCs w:val="24"/>
              </w:rPr>
              <w:t>护套老化后断裂伸长率变化率</w:t>
            </w:r>
          </w:p>
        </w:tc>
        <w:tc>
          <w:tcPr>
            <w:tcW w:w="2447" w:type="dxa"/>
            <w:vAlign w:val="center"/>
          </w:tcPr>
          <w:p w14:paraId="34617747">
            <w:pPr>
              <w:jc w:val="center"/>
              <w:rPr>
                <w:rFonts w:ascii="仿宋_GB2312" w:hAnsi="宋体" w:eastAsia="仿宋_GB2312"/>
                <w:bCs/>
                <w:sz w:val="24"/>
                <w:szCs w:val="24"/>
              </w:rPr>
            </w:pPr>
            <w:r>
              <w:rPr>
                <w:rFonts w:hint="eastAsia" w:ascii="仿宋_GB2312" w:hAnsi="宋体" w:eastAsia="仿宋_GB2312"/>
                <w:bCs/>
                <w:sz w:val="24"/>
                <w:szCs w:val="24"/>
              </w:rPr>
              <w:t>GB/T 5023.1</w:t>
            </w:r>
          </w:p>
          <w:p w14:paraId="469E7360">
            <w:pPr>
              <w:jc w:val="center"/>
              <w:rPr>
                <w:rFonts w:ascii="仿宋_GB2312" w:hAnsi="宋体" w:eastAsia="仿宋_GB2312"/>
                <w:bCs/>
                <w:sz w:val="24"/>
                <w:szCs w:val="24"/>
              </w:rPr>
            </w:pPr>
            <w:r>
              <w:rPr>
                <w:rFonts w:hint="eastAsia" w:ascii="仿宋_GB2312" w:hAnsi="宋体" w:eastAsia="仿宋_GB2312"/>
                <w:bCs/>
                <w:sz w:val="24"/>
                <w:szCs w:val="24"/>
              </w:rPr>
              <w:t>JB/T 8734.1</w:t>
            </w:r>
          </w:p>
        </w:tc>
        <w:tc>
          <w:tcPr>
            <w:tcW w:w="2835" w:type="dxa"/>
          </w:tcPr>
          <w:p w14:paraId="1637C498">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1B1E6489">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bl>
    <w:p w14:paraId="49B1454C">
      <w:pPr>
        <w:spacing w:line="560" w:lineRule="exact"/>
        <w:jc w:val="center"/>
        <w:rPr>
          <w:rFonts w:ascii="Times New Roman" w:hAnsi="Times New Roman" w:eastAsia="黑体"/>
          <w:color w:val="000000"/>
          <w:szCs w:val="21"/>
        </w:rPr>
      </w:pPr>
    </w:p>
    <w:p w14:paraId="75704941">
      <w:pPr>
        <w:spacing w:line="560" w:lineRule="exact"/>
        <w:jc w:val="center"/>
        <w:rPr>
          <w:rFonts w:ascii="仿宋_GB2312" w:hAnsi="宋体" w:eastAsia="仿宋_GB2312"/>
          <w:b/>
          <w:color w:val="000000"/>
          <w:sz w:val="32"/>
          <w:szCs w:val="32"/>
        </w:rPr>
      </w:pPr>
      <w:r>
        <w:rPr>
          <w:rFonts w:hint="eastAsia" w:ascii="仿宋_GB2312" w:hAnsi="宋体" w:eastAsia="仿宋_GB2312"/>
          <w:b/>
          <w:color w:val="000000"/>
          <w:sz w:val="32"/>
          <w:szCs w:val="32"/>
        </w:rPr>
        <w:t>表2 电力电缆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3345"/>
        <w:gridCol w:w="2676"/>
        <w:gridCol w:w="2530"/>
      </w:tblGrid>
      <w:tr w14:paraId="34B94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4" w:type="dxa"/>
            <w:vAlign w:val="center"/>
          </w:tcPr>
          <w:p w14:paraId="36844D4C">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3345" w:type="dxa"/>
            <w:vAlign w:val="center"/>
          </w:tcPr>
          <w:p w14:paraId="2BF07FE0">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检验项目</w:t>
            </w:r>
          </w:p>
        </w:tc>
        <w:tc>
          <w:tcPr>
            <w:tcW w:w="2676" w:type="dxa"/>
            <w:vAlign w:val="center"/>
          </w:tcPr>
          <w:p w14:paraId="47316E7B">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依据标准</w:t>
            </w:r>
          </w:p>
        </w:tc>
        <w:tc>
          <w:tcPr>
            <w:tcW w:w="2530" w:type="dxa"/>
            <w:vAlign w:val="center"/>
          </w:tcPr>
          <w:p w14:paraId="4032F38D">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检测方法</w:t>
            </w:r>
          </w:p>
        </w:tc>
      </w:tr>
      <w:tr w14:paraId="26B1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BFFC69D">
            <w:pPr>
              <w:jc w:val="center"/>
              <w:rPr>
                <w:rFonts w:ascii="仿宋_GB2312" w:hAnsi="宋体" w:eastAsia="仿宋_GB2312"/>
                <w:bCs/>
                <w:sz w:val="24"/>
                <w:szCs w:val="24"/>
              </w:rPr>
            </w:pPr>
            <w:r>
              <w:rPr>
                <w:rFonts w:hint="eastAsia" w:ascii="仿宋_GB2312" w:hAnsi="宋体" w:eastAsia="仿宋_GB2312"/>
                <w:bCs/>
                <w:sz w:val="24"/>
                <w:szCs w:val="24"/>
              </w:rPr>
              <w:t>1</w:t>
            </w:r>
          </w:p>
        </w:tc>
        <w:tc>
          <w:tcPr>
            <w:tcW w:w="3345" w:type="dxa"/>
            <w:vAlign w:val="center"/>
          </w:tcPr>
          <w:p w14:paraId="57B91925">
            <w:pPr>
              <w:jc w:val="center"/>
              <w:rPr>
                <w:rFonts w:ascii="仿宋_GB2312" w:hAnsi="宋体" w:eastAsia="仿宋_GB2312"/>
                <w:bCs/>
                <w:sz w:val="24"/>
                <w:szCs w:val="24"/>
              </w:rPr>
            </w:pPr>
            <w:r>
              <w:rPr>
                <w:rFonts w:hint="eastAsia" w:ascii="仿宋_GB2312" w:hAnsi="宋体" w:eastAsia="仿宋_GB2312"/>
                <w:bCs/>
                <w:sz w:val="24"/>
                <w:szCs w:val="24"/>
              </w:rPr>
              <w:t>绝缘平均厚度</w:t>
            </w:r>
          </w:p>
        </w:tc>
        <w:tc>
          <w:tcPr>
            <w:tcW w:w="2676" w:type="dxa"/>
            <w:vAlign w:val="center"/>
          </w:tcPr>
          <w:p w14:paraId="27BE951B">
            <w:pPr>
              <w:jc w:val="center"/>
              <w:rPr>
                <w:rFonts w:ascii="仿宋_GB2312" w:hAnsi="宋体" w:eastAsia="仿宋_GB2312"/>
                <w:bCs/>
                <w:sz w:val="24"/>
                <w:szCs w:val="24"/>
              </w:rPr>
            </w:pPr>
            <w:r>
              <w:rPr>
                <w:rFonts w:hint="eastAsia" w:ascii="仿宋_GB2312" w:hAnsi="宋体" w:eastAsia="仿宋_GB2312"/>
                <w:bCs/>
                <w:sz w:val="24"/>
                <w:szCs w:val="24"/>
              </w:rPr>
              <w:t>GB/T 12706.1</w:t>
            </w:r>
          </w:p>
        </w:tc>
        <w:tc>
          <w:tcPr>
            <w:tcW w:w="2530" w:type="dxa"/>
            <w:vAlign w:val="center"/>
          </w:tcPr>
          <w:p w14:paraId="4F961905">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188D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6A94A51E">
            <w:pPr>
              <w:jc w:val="center"/>
              <w:rPr>
                <w:rFonts w:ascii="仿宋_GB2312" w:hAnsi="宋体" w:eastAsia="仿宋_GB2312"/>
                <w:bCs/>
                <w:sz w:val="24"/>
                <w:szCs w:val="24"/>
              </w:rPr>
            </w:pPr>
            <w:r>
              <w:rPr>
                <w:rFonts w:hint="eastAsia" w:ascii="仿宋_GB2312" w:hAnsi="宋体" w:eastAsia="仿宋_GB2312"/>
                <w:bCs/>
                <w:sz w:val="24"/>
                <w:szCs w:val="24"/>
              </w:rPr>
              <w:t>2</w:t>
            </w:r>
          </w:p>
        </w:tc>
        <w:tc>
          <w:tcPr>
            <w:tcW w:w="3345" w:type="dxa"/>
            <w:vAlign w:val="center"/>
          </w:tcPr>
          <w:p w14:paraId="6BD1783F">
            <w:pPr>
              <w:jc w:val="center"/>
              <w:rPr>
                <w:rFonts w:ascii="仿宋_GB2312" w:hAnsi="宋体" w:eastAsia="仿宋_GB2312"/>
                <w:bCs/>
                <w:sz w:val="24"/>
                <w:szCs w:val="24"/>
              </w:rPr>
            </w:pPr>
            <w:r>
              <w:rPr>
                <w:rFonts w:hint="eastAsia" w:ascii="仿宋_GB2312" w:hAnsi="宋体" w:eastAsia="仿宋_GB2312"/>
                <w:bCs/>
                <w:sz w:val="24"/>
                <w:szCs w:val="24"/>
              </w:rPr>
              <w:t>绝缘最薄处厚度</w:t>
            </w:r>
          </w:p>
        </w:tc>
        <w:tc>
          <w:tcPr>
            <w:tcW w:w="2676" w:type="dxa"/>
            <w:vAlign w:val="center"/>
          </w:tcPr>
          <w:p w14:paraId="594E9653">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4A83AAB7">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1E2C21CB">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6A020E64">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1F85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59DC1B8">
            <w:pPr>
              <w:jc w:val="center"/>
              <w:rPr>
                <w:rFonts w:ascii="仿宋_GB2312" w:hAnsi="宋体" w:eastAsia="仿宋_GB2312"/>
                <w:bCs/>
                <w:sz w:val="24"/>
                <w:szCs w:val="24"/>
              </w:rPr>
            </w:pPr>
            <w:r>
              <w:rPr>
                <w:rFonts w:hint="eastAsia" w:ascii="仿宋_GB2312" w:hAnsi="宋体" w:eastAsia="仿宋_GB2312"/>
                <w:bCs/>
                <w:sz w:val="24"/>
                <w:szCs w:val="24"/>
              </w:rPr>
              <w:t>3</w:t>
            </w:r>
          </w:p>
        </w:tc>
        <w:tc>
          <w:tcPr>
            <w:tcW w:w="3345" w:type="dxa"/>
            <w:vAlign w:val="center"/>
          </w:tcPr>
          <w:p w14:paraId="6F8915C0">
            <w:pPr>
              <w:jc w:val="center"/>
              <w:rPr>
                <w:rFonts w:ascii="仿宋_GB2312" w:hAnsi="宋体" w:eastAsia="仿宋_GB2312"/>
                <w:bCs/>
                <w:sz w:val="24"/>
                <w:szCs w:val="24"/>
              </w:rPr>
            </w:pPr>
            <w:r>
              <w:rPr>
                <w:rFonts w:hint="eastAsia" w:ascii="仿宋_GB2312" w:hAnsi="宋体" w:eastAsia="仿宋_GB2312"/>
                <w:bCs/>
                <w:sz w:val="24"/>
                <w:szCs w:val="24"/>
              </w:rPr>
              <w:t>非金属护套最薄处厚度</w:t>
            </w:r>
          </w:p>
        </w:tc>
        <w:tc>
          <w:tcPr>
            <w:tcW w:w="2676" w:type="dxa"/>
            <w:vAlign w:val="center"/>
          </w:tcPr>
          <w:p w14:paraId="0613252A">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06B2F940">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2219B9C2">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575A0521">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46FF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0B5A2BA">
            <w:pPr>
              <w:jc w:val="center"/>
              <w:rPr>
                <w:rFonts w:ascii="仿宋_GB2312" w:hAnsi="宋体" w:eastAsia="仿宋_GB2312"/>
                <w:bCs/>
                <w:sz w:val="24"/>
                <w:szCs w:val="24"/>
              </w:rPr>
            </w:pPr>
            <w:r>
              <w:rPr>
                <w:rFonts w:hint="eastAsia" w:ascii="仿宋_GB2312" w:hAnsi="宋体" w:eastAsia="仿宋_GB2312"/>
                <w:bCs/>
                <w:sz w:val="24"/>
                <w:szCs w:val="24"/>
              </w:rPr>
              <w:t>4</w:t>
            </w:r>
          </w:p>
        </w:tc>
        <w:tc>
          <w:tcPr>
            <w:tcW w:w="3345" w:type="dxa"/>
            <w:vAlign w:val="center"/>
          </w:tcPr>
          <w:p w14:paraId="23747B97">
            <w:pPr>
              <w:jc w:val="center"/>
              <w:rPr>
                <w:rFonts w:ascii="仿宋_GB2312" w:hAnsi="宋体" w:eastAsia="仿宋_GB2312"/>
                <w:bCs/>
                <w:sz w:val="24"/>
                <w:szCs w:val="24"/>
              </w:rPr>
            </w:pPr>
            <w:r>
              <w:rPr>
                <w:rFonts w:hint="eastAsia" w:ascii="仿宋_GB2312" w:hAnsi="宋体" w:eastAsia="仿宋_GB2312"/>
                <w:bCs/>
                <w:sz w:val="24"/>
                <w:szCs w:val="24"/>
              </w:rPr>
              <w:t>导体电阻</w:t>
            </w:r>
          </w:p>
        </w:tc>
        <w:tc>
          <w:tcPr>
            <w:tcW w:w="2676" w:type="dxa"/>
            <w:vAlign w:val="center"/>
          </w:tcPr>
          <w:p w14:paraId="37AF5045">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A03931D">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4D3EC042">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4BC63631">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198D783D">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45877583">
            <w:pPr>
              <w:jc w:val="center"/>
              <w:rPr>
                <w:rFonts w:ascii="仿宋_GB2312" w:hAnsi="宋体" w:eastAsia="仿宋_GB2312"/>
                <w:bCs/>
                <w:sz w:val="24"/>
                <w:szCs w:val="24"/>
              </w:rPr>
            </w:pPr>
            <w:r>
              <w:rPr>
                <w:rFonts w:hint="eastAsia" w:ascii="仿宋_GB2312" w:hAnsi="宋体" w:eastAsia="仿宋_GB2312"/>
                <w:bCs/>
                <w:sz w:val="24"/>
                <w:szCs w:val="24"/>
              </w:rPr>
              <w:t>GB/T 12706.3</w:t>
            </w:r>
          </w:p>
        </w:tc>
      </w:tr>
      <w:tr w14:paraId="5ACF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05809D23">
            <w:pPr>
              <w:jc w:val="center"/>
              <w:rPr>
                <w:rFonts w:ascii="仿宋_GB2312" w:hAnsi="宋体" w:eastAsia="仿宋_GB2312"/>
                <w:bCs/>
                <w:sz w:val="24"/>
                <w:szCs w:val="24"/>
              </w:rPr>
            </w:pPr>
            <w:r>
              <w:rPr>
                <w:rFonts w:hint="eastAsia" w:ascii="仿宋_GB2312" w:hAnsi="宋体" w:eastAsia="仿宋_GB2312"/>
                <w:bCs/>
                <w:sz w:val="24"/>
                <w:szCs w:val="24"/>
              </w:rPr>
              <w:t>5</w:t>
            </w:r>
          </w:p>
        </w:tc>
        <w:tc>
          <w:tcPr>
            <w:tcW w:w="3345" w:type="dxa"/>
            <w:vAlign w:val="center"/>
          </w:tcPr>
          <w:p w14:paraId="6CF04FBF">
            <w:pPr>
              <w:jc w:val="center"/>
              <w:rPr>
                <w:rFonts w:ascii="仿宋_GB2312" w:hAnsi="宋体" w:eastAsia="仿宋_GB2312"/>
                <w:bCs/>
                <w:sz w:val="24"/>
                <w:szCs w:val="24"/>
              </w:rPr>
            </w:pPr>
            <w:r>
              <w:rPr>
                <w:rFonts w:hint="eastAsia" w:ascii="仿宋_GB2312" w:hAnsi="宋体" w:eastAsia="仿宋_GB2312"/>
                <w:bCs/>
                <w:sz w:val="24"/>
                <w:szCs w:val="24"/>
              </w:rPr>
              <w:t>绝缘老化前抗张强度</w:t>
            </w:r>
          </w:p>
        </w:tc>
        <w:tc>
          <w:tcPr>
            <w:tcW w:w="2676" w:type="dxa"/>
            <w:vAlign w:val="center"/>
          </w:tcPr>
          <w:p w14:paraId="33BB3F0F">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C1D09CC">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63933B80">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656CAB7A">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4D55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26733058">
            <w:pPr>
              <w:jc w:val="center"/>
              <w:rPr>
                <w:rFonts w:ascii="仿宋_GB2312" w:hAnsi="宋体" w:eastAsia="仿宋_GB2312"/>
                <w:bCs/>
                <w:sz w:val="24"/>
                <w:szCs w:val="24"/>
              </w:rPr>
            </w:pPr>
            <w:r>
              <w:rPr>
                <w:rFonts w:hint="eastAsia" w:ascii="仿宋_GB2312" w:hAnsi="宋体" w:eastAsia="仿宋_GB2312"/>
                <w:bCs/>
                <w:sz w:val="24"/>
                <w:szCs w:val="24"/>
              </w:rPr>
              <w:t>6</w:t>
            </w:r>
          </w:p>
        </w:tc>
        <w:tc>
          <w:tcPr>
            <w:tcW w:w="3345" w:type="dxa"/>
            <w:vAlign w:val="center"/>
          </w:tcPr>
          <w:p w14:paraId="309D59DF">
            <w:pPr>
              <w:jc w:val="center"/>
              <w:rPr>
                <w:rFonts w:ascii="仿宋_GB2312" w:hAnsi="宋体" w:eastAsia="仿宋_GB2312"/>
                <w:bCs/>
                <w:sz w:val="24"/>
                <w:szCs w:val="24"/>
              </w:rPr>
            </w:pPr>
            <w:r>
              <w:rPr>
                <w:rFonts w:hint="eastAsia" w:ascii="仿宋_GB2312" w:hAnsi="宋体" w:eastAsia="仿宋_GB2312"/>
                <w:bCs/>
                <w:sz w:val="24"/>
                <w:szCs w:val="24"/>
              </w:rPr>
              <w:t>绝缘老化后抗张强度</w:t>
            </w:r>
          </w:p>
        </w:tc>
        <w:tc>
          <w:tcPr>
            <w:tcW w:w="2676" w:type="dxa"/>
            <w:vAlign w:val="center"/>
          </w:tcPr>
          <w:p w14:paraId="28A52119">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1A2C1E8C">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5A3092D2">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77B474A5">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1B6FDA1A">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0C26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4E92517">
            <w:pPr>
              <w:jc w:val="center"/>
              <w:rPr>
                <w:rFonts w:ascii="仿宋_GB2312" w:hAnsi="宋体" w:eastAsia="仿宋_GB2312"/>
                <w:bCs/>
                <w:sz w:val="24"/>
                <w:szCs w:val="24"/>
              </w:rPr>
            </w:pPr>
            <w:r>
              <w:rPr>
                <w:rFonts w:hint="eastAsia" w:ascii="仿宋_GB2312" w:hAnsi="宋体" w:eastAsia="仿宋_GB2312"/>
                <w:bCs/>
                <w:sz w:val="24"/>
                <w:szCs w:val="24"/>
              </w:rPr>
              <w:t>7</w:t>
            </w:r>
          </w:p>
        </w:tc>
        <w:tc>
          <w:tcPr>
            <w:tcW w:w="3345" w:type="dxa"/>
            <w:vAlign w:val="center"/>
          </w:tcPr>
          <w:p w14:paraId="7344D87B">
            <w:pPr>
              <w:jc w:val="center"/>
              <w:rPr>
                <w:rFonts w:ascii="仿宋_GB2312" w:hAnsi="宋体" w:eastAsia="仿宋_GB2312"/>
                <w:bCs/>
                <w:sz w:val="24"/>
                <w:szCs w:val="24"/>
              </w:rPr>
            </w:pPr>
            <w:r>
              <w:rPr>
                <w:rFonts w:hint="eastAsia" w:ascii="仿宋_GB2312" w:hAnsi="宋体" w:eastAsia="仿宋_GB2312"/>
                <w:bCs/>
                <w:sz w:val="24"/>
                <w:szCs w:val="24"/>
              </w:rPr>
              <w:t>绝缘老化前断裂伸长率</w:t>
            </w:r>
          </w:p>
        </w:tc>
        <w:tc>
          <w:tcPr>
            <w:tcW w:w="2676" w:type="dxa"/>
            <w:vAlign w:val="center"/>
          </w:tcPr>
          <w:p w14:paraId="51236EDF">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30EC1ECE">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328FE947">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02058CDE">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4C02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D30E652">
            <w:pPr>
              <w:jc w:val="center"/>
              <w:rPr>
                <w:rFonts w:ascii="仿宋_GB2312" w:hAnsi="宋体" w:eastAsia="仿宋_GB2312"/>
                <w:bCs/>
                <w:sz w:val="24"/>
                <w:szCs w:val="24"/>
              </w:rPr>
            </w:pPr>
            <w:r>
              <w:rPr>
                <w:rFonts w:hint="eastAsia" w:ascii="仿宋_GB2312" w:hAnsi="宋体" w:eastAsia="仿宋_GB2312"/>
                <w:bCs/>
                <w:sz w:val="24"/>
                <w:szCs w:val="24"/>
              </w:rPr>
              <w:t>8</w:t>
            </w:r>
          </w:p>
        </w:tc>
        <w:tc>
          <w:tcPr>
            <w:tcW w:w="3345" w:type="dxa"/>
            <w:vAlign w:val="center"/>
          </w:tcPr>
          <w:p w14:paraId="632BC069">
            <w:pPr>
              <w:jc w:val="center"/>
              <w:rPr>
                <w:rFonts w:ascii="仿宋_GB2312" w:hAnsi="宋体" w:eastAsia="仿宋_GB2312"/>
                <w:bCs/>
                <w:sz w:val="24"/>
                <w:szCs w:val="24"/>
              </w:rPr>
            </w:pPr>
            <w:r>
              <w:rPr>
                <w:rFonts w:hint="eastAsia" w:ascii="仿宋_GB2312" w:hAnsi="宋体" w:eastAsia="仿宋_GB2312"/>
                <w:bCs/>
                <w:sz w:val="24"/>
                <w:szCs w:val="24"/>
              </w:rPr>
              <w:t>绝缘老化后断裂伸长率</w:t>
            </w:r>
          </w:p>
        </w:tc>
        <w:tc>
          <w:tcPr>
            <w:tcW w:w="2676" w:type="dxa"/>
            <w:vAlign w:val="center"/>
          </w:tcPr>
          <w:p w14:paraId="6E67276C">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1C4C6942">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3DA339E6">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0E2AB7B5">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3ECB5274">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7343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F5517A4">
            <w:pPr>
              <w:jc w:val="center"/>
              <w:rPr>
                <w:rFonts w:ascii="仿宋_GB2312" w:hAnsi="宋体" w:eastAsia="仿宋_GB2312"/>
                <w:bCs/>
                <w:sz w:val="24"/>
                <w:szCs w:val="24"/>
              </w:rPr>
            </w:pPr>
            <w:r>
              <w:rPr>
                <w:rFonts w:hint="eastAsia" w:ascii="仿宋_GB2312" w:hAnsi="宋体" w:eastAsia="仿宋_GB2312"/>
                <w:bCs/>
                <w:sz w:val="24"/>
                <w:szCs w:val="24"/>
              </w:rPr>
              <w:t>9</w:t>
            </w:r>
          </w:p>
        </w:tc>
        <w:tc>
          <w:tcPr>
            <w:tcW w:w="3345" w:type="dxa"/>
            <w:vAlign w:val="center"/>
          </w:tcPr>
          <w:p w14:paraId="72D86A90">
            <w:pPr>
              <w:jc w:val="center"/>
              <w:rPr>
                <w:rFonts w:ascii="仿宋_GB2312" w:hAnsi="宋体" w:eastAsia="仿宋_GB2312"/>
                <w:bCs/>
                <w:sz w:val="24"/>
                <w:szCs w:val="24"/>
              </w:rPr>
            </w:pPr>
            <w:r>
              <w:rPr>
                <w:rFonts w:hint="eastAsia" w:ascii="仿宋_GB2312" w:hAnsi="宋体" w:eastAsia="仿宋_GB2312"/>
                <w:bCs/>
                <w:sz w:val="24"/>
                <w:szCs w:val="24"/>
              </w:rPr>
              <w:t>绝缘老化前后抗张强度变化率</w:t>
            </w:r>
          </w:p>
        </w:tc>
        <w:tc>
          <w:tcPr>
            <w:tcW w:w="2676" w:type="dxa"/>
            <w:vAlign w:val="center"/>
          </w:tcPr>
          <w:p w14:paraId="23CAC102">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704B02D8">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676FCD41">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422E8255">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79E95A09">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6954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035197FD">
            <w:pPr>
              <w:jc w:val="center"/>
              <w:rPr>
                <w:rFonts w:ascii="仿宋_GB2312" w:hAnsi="宋体" w:eastAsia="仿宋_GB2312"/>
                <w:bCs/>
                <w:sz w:val="24"/>
                <w:szCs w:val="24"/>
              </w:rPr>
            </w:pPr>
            <w:r>
              <w:rPr>
                <w:rFonts w:hint="eastAsia" w:ascii="仿宋_GB2312" w:hAnsi="宋体" w:eastAsia="仿宋_GB2312"/>
                <w:bCs/>
                <w:sz w:val="24"/>
                <w:szCs w:val="24"/>
              </w:rPr>
              <w:t>10</w:t>
            </w:r>
          </w:p>
        </w:tc>
        <w:tc>
          <w:tcPr>
            <w:tcW w:w="3345" w:type="dxa"/>
            <w:vAlign w:val="center"/>
          </w:tcPr>
          <w:p w14:paraId="32948BA8">
            <w:pPr>
              <w:jc w:val="center"/>
              <w:rPr>
                <w:rFonts w:ascii="仿宋_GB2312" w:hAnsi="宋体" w:eastAsia="仿宋_GB2312"/>
                <w:bCs/>
                <w:sz w:val="24"/>
                <w:szCs w:val="24"/>
              </w:rPr>
            </w:pPr>
            <w:r>
              <w:rPr>
                <w:rFonts w:hint="eastAsia" w:ascii="仿宋_GB2312" w:hAnsi="宋体" w:eastAsia="仿宋_GB2312"/>
                <w:bCs/>
                <w:sz w:val="24"/>
                <w:szCs w:val="24"/>
              </w:rPr>
              <w:t>绝缘老化前后断裂伸长率变化率</w:t>
            </w:r>
          </w:p>
        </w:tc>
        <w:tc>
          <w:tcPr>
            <w:tcW w:w="2676" w:type="dxa"/>
            <w:vAlign w:val="center"/>
          </w:tcPr>
          <w:p w14:paraId="75DBAE9F">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414171E5">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4AAA4856">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15BC3AEA">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789C7794">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38E6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CBBD1B3">
            <w:pPr>
              <w:jc w:val="center"/>
              <w:rPr>
                <w:rFonts w:ascii="仿宋_GB2312" w:hAnsi="宋体" w:eastAsia="仿宋_GB2312"/>
                <w:bCs/>
                <w:sz w:val="24"/>
                <w:szCs w:val="24"/>
              </w:rPr>
            </w:pPr>
            <w:r>
              <w:rPr>
                <w:rFonts w:hint="eastAsia" w:ascii="仿宋_GB2312" w:hAnsi="宋体" w:eastAsia="仿宋_GB2312"/>
                <w:bCs/>
                <w:sz w:val="24"/>
                <w:szCs w:val="24"/>
              </w:rPr>
              <w:t>11</w:t>
            </w:r>
          </w:p>
        </w:tc>
        <w:tc>
          <w:tcPr>
            <w:tcW w:w="3345" w:type="dxa"/>
            <w:vAlign w:val="center"/>
          </w:tcPr>
          <w:p w14:paraId="52682DCE">
            <w:pPr>
              <w:jc w:val="center"/>
              <w:rPr>
                <w:rFonts w:ascii="仿宋_GB2312" w:hAnsi="宋体" w:eastAsia="仿宋_GB2312"/>
                <w:bCs/>
                <w:sz w:val="24"/>
                <w:szCs w:val="24"/>
              </w:rPr>
            </w:pPr>
            <w:r>
              <w:rPr>
                <w:rFonts w:hint="eastAsia" w:ascii="仿宋_GB2312" w:hAnsi="宋体" w:eastAsia="仿宋_GB2312"/>
                <w:bCs/>
                <w:sz w:val="24"/>
                <w:szCs w:val="24"/>
              </w:rPr>
              <w:t>非金属护套老化前抗张强度</w:t>
            </w:r>
          </w:p>
        </w:tc>
        <w:tc>
          <w:tcPr>
            <w:tcW w:w="2676" w:type="dxa"/>
            <w:vAlign w:val="center"/>
          </w:tcPr>
          <w:p w14:paraId="3548704E">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9F1FC12">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73CA2A1A">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54B158DC">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2B53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1C81E98">
            <w:pPr>
              <w:jc w:val="center"/>
              <w:rPr>
                <w:rFonts w:ascii="仿宋_GB2312" w:hAnsi="宋体" w:eastAsia="仿宋_GB2312"/>
                <w:bCs/>
                <w:sz w:val="24"/>
                <w:szCs w:val="24"/>
              </w:rPr>
            </w:pPr>
            <w:r>
              <w:rPr>
                <w:rFonts w:hint="eastAsia" w:ascii="仿宋_GB2312" w:hAnsi="宋体" w:eastAsia="仿宋_GB2312"/>
                <w:bCs/>
                <w:sz w:val="24"/>
                <w:szCs w:val="24"/>
              </w:rPr>
              <w:t>12</w:t>
            </w:r>
          </w:p>
        </w:tc>
        <w:tc>
          <w:tcPr>
            <w:tcW w:w="3345" w:type="dxa"/>
            <w:vAlign w:val="center"/>
          </w:tcPr>
          <w:p w14:paraId="5A9ECEC2">
            <w:pPr>
              <w:jc w:val="center"/>
              <w:rPr>
                <w:rFonts w:ascii="仿宋_GB2312" w:hAnsi="宋体" w:eastAsia="仿宋_GB2312"/>
                <w:bCs/>
                <w:sz w:val="24"/>
                <w:szCs w:val="24"/>
              </w:rPr>
            </w:pPr>
            <w:r>
              <w:rPr>
                <w:rFonts w:hint="eastAsia" w:ascii="仿宋_GB2312" w:hAnsi="宋体" w:eastAsia="仿宋_GB2312"/>
                <w:bCs/>
                <w:sz w:val="24"/>
                <w:szCs w:val="24"/>
              </w:rPr>
              <w:t>非金属护套老化后抗张强度</w:t>
            </w:r>
          </w:p>
        </w:tc>
        <w:tc>
          <w:tcPr>
            <w:tcW w:w="2676" w:type="dxa"/>
            <w:vAlign w:val="center"/>
          </w:tcPr>
          <w:p w14:paraId="5B81D573">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387BCDA">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1AF60D32">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0D91BF7A">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716955C4">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7563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36978C3">
            <w:pPr>
              <w:jc w:val="center"/>
              <w:rPr>
                <w:rFonts w:ascii="仿宋_GB2312" w:hAnsi="宋体" w:eastAsia="仿宋_GB2312"/>
                <w:bCs/>
                <w:sz w:val="24"/>
                <w:szCs w:val="24"/>
              </w:rPr>
            </w:pPr>
            <w:r>
              <w:rPr>
                <w:rFonts w:hint="eastAsia" w:ascii="仿宋_GB2312" w:hAnsi="宋体" w:eastAsia="仿宋_GB2312"/>
                <w:bCs/>
                <w:sz w:val="24"/>
                <w:szCs w:val="24"/>
              </w:rPr>
              <w:t>13</w:t>
            </w:r>
          </w:p>
        </w:tc>
        <w:tc>
          <w:tcPr>
            <w:tcW w:w="3345" w:type="dxa"/>
            <w:vAlign w:val="center"/>
          </w:tcPr>
          <w:p w14:paraId="4094575D">
            <w:pPr>
              <w:jc w:val="center"/>
              <w:rPr>
                <w:rFonts w:ascii="仿宋_GB2312" w:hAnsi="宋体" w:eastAsia="仿宋_GB2312"/>
                <w:bCs/>
                <w:sz w:val="24"/>
                <w:szCs w:val="24"/>
              </w:rPr>
            </w:pPr>
            <w:r>
              <w:rPr>
                <w:rFonts w:hint="eastAsia" w:ascii="仿宋_GB2312" w:hAnsi="宋体" w:eastAsia="仿宋_GB2312"/>
                <w:bCs/>
                <w:sz w:val="24"/>
                <w:szCs w:val="24"/>
              </w:rPr>
              <w:t>非金属护套老化前断裂伸长率</w:t>
            </w:r>
          </w:p>
        </w:tc>
        <w:tc>
          <w:tcPr>
            <w:tcW w:w="2676" w:type="dxa"/>
            <w:vAlign w:val="center"/>
          </w:tcPr>
          <w:p w14:paraId="2CCCE081">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7E8C34AA">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738CF9E1">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715AD3D4">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51D4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23E45330">
            <w:pPr>
              <w:jc w:val="center"/>
              <w:rPr>
                <w:rFonts w:ascii="仿宋_GB2312" w:hAnsi="宋体" w:eastAsia="仿宋_GB2312"/>
                <w:bCs/>
                <w:sz w:val="24"/>
                <w:szCs w:val="24"/>
              </w:rPr>
            </w:pPr>
            <w:r>
              <w:rPr>
                <w:rFonts w:hint="eastAsia" w:ascii="仿宋_GB2312" w:hAnsi="宋体" w:eastAsia="仿宋_GB2312"/>
                <w:bCs/>
                <w:sz w:val="24"/>
                <w:szCs w:val="24"/>
              </w:rPr>
              <w:t>14</w:t>
            </w:r>
          </w:p>
        </w:tc>
        <w:tc>
          <w:tcPr>
            <w:tcW w:w="3345" w:type="dxa"/>
            <w:vAlign w:val="center"/>
          </w:tcPr>
          <w:p w14:paraId="1B50BB7A">
            <w:pPr>
              <w:jc w:val="center"/>
              <w:rPr>
                <w:rFonts w:ascii="仿宋_GB2312" w:hAnsi="宋体" w:eastAsia="仿宋_GB2312"/>
                <w:bCs/>
                <w:sz w:val="24"/>
                <w:szCs w:val="24"/>
              </w:rPr>
            </w:pPr>
            <w:r>
              <w:rPr>
                <w:rFonts w:hint="eastAsia" w:ascii="仿宋_GB2312" w:hAnsi="宋体" w:eastAsia="仿宋_GB2312"/>
                <w:bCs/>
                <w:sz w:val="24"/>
                <w:szCs w:val="24"/>
              </w:rPr>
              <w:t>非金属护套老化前后抗张强度变化率</w:t>
            </w:r>
          </w:p>
        </w:tc>
        <w:tc>
          <w:tcPr>
            <w:tcW w:w="2676" w:type="dxa"/>
            <w:vAlign w:val="center"/>
          </w:tcPr>
          <w:p w14:paraId="23A5358B">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F7DF840">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1BEA807B">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51E158E4">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003D9F54">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1FAB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BF21426">
            <w:pPr>
              <w:jc w:val="center"/>
              <w:rPr>
                <w:rFonts w:ascii="仿宋_GB2312" w:hAnsi="宋体" w:eastAsia="仿宋_GB2312"/>
                <w:bCs/>
                <w:sz w:val="24"/>
                <w:szCs w:val="24"/>
              </w:rPr>
            </w:pPr>
            <w:r>
              <w:rPr>
                <w:rFonts w:hint="eastAsia" w:ascii="仿宋_GB2312" w:hAnsi="宋体" w:eastAsia="仿宋_GB2312"/>
                <w:bCs/>
                <w:sz w:val="24"/>
                <w:szCs w:val="24"/>
              </w:rPr>
              <w:t>15</w:t>
            </w:r>
          </w:p>
        </w:tc>
        <w:tc>
          <w:tcPr>
            <w:tcW w:w="3345" w:type="dxa"/>
            <w:vAlign w:val="center"/>
          </w:tcPr>
          <w:p w14:paraId="520E5D19">
            <w:pPr>
              <w:jc w:val="center"/>
              <w:rPr>
                <w:rFonts w:ascii="仿宋_GB2312" w:hAnsi="宋体" w:eastAsia="仿宋_GB2312"/>
                <w:bCs/>
                <w:sz w:val="24"/>
                <w:szCs w:val="24"/>
              </w:rPr>
            </w:pPr>
            <w:r>
              <w:rPr>
                <w:rFonts w:hint="eastAsia" w:ascii="仿宋_GB2312" w:hAnsi="宋体" w:eastAsia="仿宋_GB2312"/>
                <w:bCs/>
                <w:sz w:val="24"/>
                <w:szCs w:val="24"/>
              </w:rPr>
              <w:t>非金属护套老化后断裂伸长率</w:t>
            </w:r>
          </w:p>
        </w:tc>
        <w:tc>
          <w:tcPr>
            <w:tcW w:w="2676" w:type="dxa"/>
            <w:vAlign w:val="center"/>
          </w:tcPr>
          <w:p w14:paraId="7F9DE8BF">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7D15532">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1B44EA02">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5E607A0D">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61BAC2AF">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2A69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6FCE7433">
            <w:pPr>
              <w:jc w:val="center"/>
              <w:rPr>
                <w:rFonts w:ascii="仿宋_GB2312" w:hAnsi="宋体" w:eastAsia="仿宋_GB2312"/>
                <w:bCs/>
                <w:sz w:val="24"/>
                <w:szCs w:val="24"/>
              </w:rPr>
            </w:pPr>
            <w:r>
              <w:rPr>
                <w:rFonts w:hint="eastAsia" w:ascii="仿宋_GB2312" w:hAnsi="宋体" w:eastAsia="仿宋_GB2312"/>
                <w:bCs/>
                <w:sz w:val="24"/>
                <w:szCs w:val="24"/>
              </w:rPr>
              <w:t>16</w:t>
            </w:r>
          </w:p>
        </w:tc>
        <w:tc>
          <w:tcPr>
            <w:tcW w:w="3345" w:type="dxa"/>
            <w:vAlign w:val="center"/>
          </w:tcPr>
          <w:p w14:paraId="61C31747">
            <w:pPr>
              <w:jc w:val="center"/>
              <w:rPr>
                <w:rFonts w:ascii="仿宋_GB2312" w:hAnsi="宋体" w:eastAsia="仿宋_GB2312"/>
                <w:bCs/>
                <w:sz w:val="24"/>
                <w:szCs w:val="24"/>
              </w:rPr>
            </w:pPr>
            <w:r>
              <w:rPr>
                <w:rFonts w:hint="eastAsia" w:ascii="仿宋_GB2312" w:hAnsi="宋体" w:eastAsia="仿宋_GB2312"/>
                <w:bCs/>
                <w:sz w:val="24"/>
                <w:szCs w:val="24"/>
              </w:rPr>
              <w:t>非金属护套老化后断裂伸长率变化率</w:t>
            </w:r>
          </w:p>
        </w:tc>
        <w:tc>
          <w:tcPr>
            <w:tcW w:w="2676" w:type="dxa"/>
            <w:vAlign w:val="center"/>
          </w:tcPr>
          <w:p w14:paraId="2AF67CBA">
            <w:pPr>
              <w:jc w:val="center"/>
              <w:rPr>
                <w:rFonts w:ascii="仿宋_GB2312" w:hAnsi="宋体" w:eastAsia="仿宋_GB2312"/>
                <w:bCs/>
                <w:sz w:val="24"/>
                <w:szCs w:val="24"/>
              </w:rPr>
            </w:pPr>
            <w:r>
              <w:rPr>
                <w:rFonts w:hint="eastAsia" w:ascii="仿宋_GB2312" w:hAnsi="宋体" w:eastAsia="仿宋_GB2312"/>
                <w:bCs/>
                <w:sz w:val="24"/>
                <w:szCs w:val="24"/>
              </w:rPr>
              <w:t>GB/T 12706.1</w:t>
            </w:r>
          </w:p>
          <w:p w14:paraId="2B2FD33B">
            <w:pPr>
              <w:jc w:val="center"/>
              <w:rPr>
                <w:rFonts w:ascii="仿宋_GB2312" w:hAnsi="宋体" w:eastAsia="仿宋_GB2312"/>
                <w:bCs/>
                <w:sz w:val="24"/>
                <w:szCs w:val="24"/>
              </w:rPr>
            </w:pPr>
            <w:r>
              <w:rPr>
                <w:rFonts w:hint="eastAsia" w:ascii="仿宋_GB2312" w:hAnsi="宋体" w:eastAsia="仿宋_GB2312"/>
                <w:bCs/>
                <w:sz w:val="24"/>
                <w:szCs w:val="24"/>
              </w:rPr>
              <w:t>GB/T 12706.2</w:t>
            </w:r>
          </w:p>
          <w:p w14:paraId="030FC83A">
            <w:pPr>
              <w:jc w:val="center"/>
              <w:rPr>
                <w:rFonts w:ascii="仿宋_GB2312" w:hAnsi="宋体" w:eastAsia="仿宋_GB2312"/>
                <w:bCs/>
                <w:sz w:val="24"/>
                <w:szCs w:val="24"/>
              </w:rPr>
            </w:pPr>
            <w:r>
              <w:rPr>
                <w:rFonts w:hint="eastAsia" w:ascii="仿宋_GB2312" w:hAnsi="宋体" w:eastAsia="仿宋_GB2312"/>
                <w:bCs/>
                <w:sz w:val="24"/>
                <w:szCs w:val="24"/>
              </w:rPr>
              <w:t>GB/T 12706.3</w:t>
            </w:r>
          </w:p>
        </w:tc>
        <w:tc>
          <w:tcPr>
            <w:tcW w:w="2530" w:type="dxa"/>
            <w:vAlign w:val="center"/>
          </w:tcPr>
          <w:p w14:paraId="70101F56">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3212A9BE">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bl>
    <w:p w14:paraId="025CDDC0">
      <w:pPr>
        <w:spacing w:line="560" w:lineRule="exact"/>
        <w:jc w:val="center"/>
        <w:rPr>
          <w:rFonts w:ascii="Times New Roman" w:hAnsi="Times New Roman" w:eastAsia="黑体"/>
          <w:color w:val="000000"/>
          <w:szCs w:val="21"/>
        </w:rPr>
      </w:pPr>
    </w:p>
    <w:p w14:paraId="24DDD5A8">
      <w:pPr>
        <w:spacing w:line="560" w:lineRule="exact"/>
        <w:jc w:val="center"/>
        <w:rPr>
          <w:rFonts w:ascii="仿宋_GB2312" w:hAnsi="宋体" w:eastAsia="仿宋_GB2312"/>
          <w:b/>
          <w:color w:val="000000"/>
          <w:sz w:val="30"/>
          <w:szCs w:val="30"/>
        </w:rPr>
      </w:pPr>
      <w:r>
        <w:rPr>
          <w:rFonts w:hint="eastAsia" w:ascii="仿宋_GB2312" w:hAnsi="宋体" w:eastAsia="仿宋_GB2312"/>
          <w:b/>
          <w:color w:val="000000"/>
          <w:sz w:val="30"/>
          <w:szCs w:val="30"/>
        </w:rPr>
        <w:t>表3 架空绝缘电缆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3345"/>
        <w:gridCol w:w="2817"/>
        <w:gridCol w:w="2373"/>
      </w:tblGrid>
      <w:tr w14:paraId="2393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4" w:type="dxa"/>
            <w:vAlign w:val="center"/>
          </w:tcPr>
          <w:p w14:paraId="16C84B0C">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3345" w:type="dxa"/>
            <w:vAlign w:val="center"/>
          </w:tcPr>
          <w:p w14:paraId="0BC7BBF3">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检验项目</w:t>
            </w:r>
          </w:p>
        </w:tc>
        <w:tc>
          <w:tcPr>
            <w:tcW w:w="2817" w:type="dxa"/>
          </w:tcPr>
          <w:p w14:paraId="5BA1F307">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依据标准</w:t>
            </w:r>
          </w:p>
        </w:tc>
        <w:tc>
          <w:tcPr>
            <w:tcW w:w="2373" w:type="dxa"/>
          </w:tcPr>
          <w:p w14:paraId="3A717F7F">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检测方法</w:t>
            </w:r>
          </w:p>
        </w:tc>
      </w:tr>
      <w:tr w14:paraId="00B1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78F38A2">
            <w:pPr>
              <w:jc w:val="center"/>
              <w:rPr>
                <w:rFonts w:ascii="仿宋_GB2312" w:hAnsi="宋体" w:eastAsia="仿宋_GB2312"/>
                <w:bCs/>
                <w:sz w:val="24"/>
                <w:szCs w:val="24"/>
              </w:rPr>
            </w:pPr>
            <w:r>
              <w:rPr>
                <w:rFonts w:hint="eastAsia" w:ascii="仿宋_GB2312" w:hAnsi="宋体" w:eastAsia="仿宋_GB2312"/>
                <w:bCs/>
                <w:sz w:val="24"/>
                <w:szCs w:val="24"/>
              </w:rPr>
              <w:t>1</w:t>
            </w:r>
          </w:p>
        </w:tc>
        <w:tc>
          <w:tcPr>
            <w:tcW w:w="3345" w:type="dxa"/>
            <w:vAlign w:val="center"/>
          </w:tcPr>
          <w:p w14:paraId="256B6A02">
            <w:pPr>
              <w:jc w:val="center"/>
              <w:rPr>
                <w:rFonts w:ascii="仿宋_GB2312" w:hAnsi="宋体" w:eastAsia="仿宋_GB2312"/>
                <w:bCs/>
                <w:sz w:val="24"/>
                <w:szCs w:val="24"/>
              </w:rPr>
            </w:pPr>
            <w:r>
              <w:rPr>
                <w:rFonts w:hint="eastAsia" w:ascii="仿宋_GB2312" w:hAnsi="宋体" w:eastAsia="仿宋_GB2312"/>
                <w:bCs/>
                <w:sz w:val="24"/>
                <w:szCs w:val="24"/>
              </w:rPr>
              <w:t>导体直流电阻</w:t>
            </w:r>
          </w:p>
        </w:tc>
        <w:tc>
          <w:tcPr>
            <w:tcW w:w="2817" w:type="dxa"/>
            <w:vAlign w:val="center"/>
          </w:tcPr>
          <w:p w14:paraId="36D32EB2">
            <w:pPr>
              <w:jc w:val="center"/>
              <w:rPr>
                <w:rFonts w:ascii="仿宋_GB2312" w:hAnsi="宋体" w:eastAsia="仿宋_GB2312"/>
                <w:bCs/>
                <w:sz w:val="24"/>
                <w:szCs w:val="24"/>
              </w:rPr>
            </w:pPr>
            <w:r>
              <w:rPr>
                <w:rFonts w:hint="eastAsia" w:ascii="仿宋_GB2312" w:hAnsi="宋体" w:eastAsia="仿宋_GB2312"/>
                <w:bCs/>
                <w:sz w:val="24"/>
                <w:szCs w:val="24"/>
              </w:rPr>
              <w:t>GB/T 12527</w:t>
            </w:r>
          </w:p>
          <w:p w14:paraId="34DFBE12">
            <w:pPr>
              <w:jc w:val="center"/>
              <w:rPr>
                <w:rFonts w:ascii="仿宋_GB2312" w:hAnsi="宋体" w:eastAsia="仿宋_GB2312"/>
                <w:bCs/>
                <w:sz w:val="24"/>
                <w:szCs w:val="24"/>
              </w:rPr>
            </w:pPr>
            <w:r>
              <w:rPr>
                <w:rFonts w:hint="eastAsia" w:ascii="仿宋_GB2312" w:hAnsi="宋体" w:eastAsia="仿宋_GB2312"/>
                <w:bCs/>
                <w:sz w:val="24"/>
                <w:szCs w:val="24"/>
              </w:rPr>
              <w:t>GB/T 14049</w:t>
            </w:r>
          </w:p>
        </w:tc>
        <w:tc>
          <w:tcPr>
            <w:tcW w:w="2373" w:type="dxa"/>
            <w:vAlign w:val="center"/>
          </w:tcPr>
          <w:p w14:paraId="2BF74B0D">
            <w:pPr>
              <w:jc w:val="center"/>
              <w:rPr>
                <w:rFonts w:ascii="仿宋_GB2312" w:hAnsi="宋体" w:eastAsia="仿宋_GB2312"/>
                <w:bCs/>
                <w:sz w:val="24"/>
                <w:szCs w:val="24"/>
              </w:rPr>
            </w:pPr>
            <w:r>
              <w:rPr>
                <w:rFonts w:hint="eastAsia" w:ascii="仿宋_GB2312" w:hAnsi="宋体" w:eastAsia="仿宋_GB2312"/>
                <w:bCs/>
                <w:sz w:val="24"/>
                <w:szCs w:val="24"/>
              </w:rPr>
              <w:t>GB/T 3048.4-2007</w:t>
            </w:r>
          </w:p>
        </w:tc>
      </w:tr>
      <w:tr w14:paraId="62FE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681CCC27">
            <w:pPr>
              <w:jc w:val="center"/>
              <w:rPr>
                <w:rFonts w:ascii="仿宋_GB2312" w:hAnsi="宋体" w:eastAsia="仿宋_GB2312"/>
                <w:bCs/>
                <w:sz w:val="24"/>
                <w:szCs w:val="24"/>
              </w:rPr>
            </w:pPr>
            <w:r>
              <w:rPr>
                <w:rFonts w:hint="eastAsia" w:ascii="仿宋_GB2312" w:hAnsi="宋体" w:eastAsia="仿宋_GB2312"/>
                <w:bCs/>
                <w:sz w:val="24"/>
                <w:szCs w:val="24"/>
              </w:rPr>
              <w:t>2</w:t>
            </w:r>
          </w:p>
        </w:tc>
        <w:tc>
          <w:tcPr>
            <w:tcW w:w="3345" w:type="dxa"/>
            <w:vAlign w:val="center"/>
          </w:tcPr>
          <w:p w14:paraId="6B98B66D">
            <w:pPr>
              <w:jc w:val="center"/>
              <w:rPr>
                <w:rFonts w:ascii="仿宋_GB2312" w:hAnsi="宋体" w:eastAsia="仿宋_GB2312"/>
                <w:bCs/>
                <w:sz w:val="24"/>
                <w:szCs w:val="24"/>
              </w:rPr>
            </w:pPr>
            <w:r>
              <w:rPr>
                <w:rFonts w:hint="eastAsia" w:ascii="仿宋_GB2312" w:hAnsi="宋体" w:eastAsia="仿宋_GB2312"/>
                <w:bCs/>
                <w:sz w:val="24"/>
                <w:szCs w:val="24"/>
              </w:rPr>
              <w:t>绝缘平均厚度</w:t>
            </w:r>
          </w:p>
        </w:tc>
        <w:tc>
          <w:tcPr>
            <w:tcW w:w="2817" w:type="dxa"/>
            <w:vAlign w:val="center"/>
          </w:tcPr>
          <w:p w14:paraId="343167EA">
            <w:pPr>
              <w:jc w:val="center"/>
              <w:rPr>
                <w:rFonts w:ascii="仿宋_GB2312" w:hAnsi="宋体" w:eastAsia="仿宋_GB2312"/>
                <w:bCs/>
                <w:sz w:val="24"/>
                <w:szCs w:val="24"/>
              </w:rPr>
            </w:pPr>
            <w:r>
              <w:rPr>
                <w:rFonts w:hint="eastAsia" w:ascii="仿宋_GB2312" w:hAnsi="宋体" w:eastAsia="仿宋_GB2312"/>
                <w:bCs/>
                <w:sz w:val="24"/>
                <w:szCs w:val="24"/>
              </w:rPr>
              <w:t>GB/T 12527</w:t>
            </w:r>
          </w:p>
          <w:p w14:paraId="61430305">
            <w:pPr>
              <w:jc w:val="center"/>
              <w:rPr>
                <w:rFonts w:ascii="仿宋_GB2312" w:hAnsi="宋体" w:eastAsia="仿宋_GB2312"/>
                <w:bCs/>
                <w:sz w:val="24"/>
                <w:szCs w:val="24"/>
              </w:rPr>
            </w:pPr>
            <w:r>
              <w:rPr>
                <w:rFonts w:hint="eastAsia" w:ascii="仿宋_GB2312" w:hAnsi="宋体" w:eastAsia="仿宋_GB2312"/>
                <w:bCs/>
                <w:sz w:val="24"/>
                <w:szCs w:val="24"/>
              </w:rPr>
              <w:t>GB/T 14049</w:t>
            </w:r>
          </w:p>
        </w:tc>
        <w:tc>
          <w:tcPr>
            <w:tcW w:w="2373" w:type="dxa"/>
            <w:vAlign w:val="center"/>
          </w:tcPr>
          <w:p w14:paraId="521D9237">
            <w:pPr>
              <w:jc w:val="center"/>
              <w:rPr>
                <w:rFonts w:ascii="仿宋_GB2312" w:hAnsi="宋体" w:eastAsia="仿宋_GB2312"/>
                <w:bCs/>
                <w:sz w:val="24"/>
                <w:szCs w:val="24"/>
              </w:rPr>
            </w:pPr>
            <w:r>
              <w:rPr>
                <w:rFonts w:hint="eastAsia" w:ascii="仿宋_GB2312" w:hAnsi="宋体" w:eastAsia="仿宋_GB2312"/>
                <w:bCs/>
                <w:sz w:val="24"/>
                <w:szCs w:val="24"/>
              </w:rPr>
              <w:t>GB/T 2951.1-1997</w:t>
            </w:r>
          </w:p>
        </w:tc>
      </w:tr>
      <w:tr w14:paraId="1553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2C63F85">
            <w:pPr>
              <w:jc w:val="center"/>
              <w:rPr>
                <w:rFonts w:ascii="仿宋_GB2312" w:hAnsi="宋体" w:eastAsia="仿宋_GB2312"/>
                <w:bCs/>
                <w:sz w:val="24"/>
                <w:szCs w:val="24"/>
              </w:rPr>
            </w:pPr>
            <w:r>
              <w:rPr>
                <w:rFonts w:hint="eastAsia" w:ascii="仿宋_GB2312" w:hAnsi="宋体" w:eastAsia="仿宋_GB2312"/>
                <w:bCs/>
                <w:sz w:val="24"/>
                <w:szCs w:val="24"/>
              </w:rPr>
              <w:t>3</w:t>
            </w:r>
          </w:p>
        </w:tc>
        <w:tc>
          <w:tcPr>
            <w:tcW w:w="3345" w:type="dxa"/>
            <w:vAlign w:val="center"/>
          </w:tcPr>
          <w:p w14:paraId="550FA700">
            <w:pPr>
              <w:jc w:val="center"/>
              <w:rPr>
                <w:rFonts w:ascii="仿宋_GB2312" w:hAnsi="宋体" w:eastAsia="仿宋_GB2312"/>
                <w:bCs/>
                <w:sz w:val="24"/>
                <w:szCs w:val="24"/>
              </w:rPr>
            </w:pPr>
            <w:r>
              <w:rPr>
                <w:rFonts w:hint="eastAsia" w:ascii="仿宋_GB2312" w:hAnsi="宋体" w:eastAsia="仿宋_GB2312"/>
                <w:bCs/>
                <w:sz w:val="24"/>
                <w:szCs w:val="24"/>
              </w:rPr>
              <w:t>绝缘最薄处厚度</w:t>
            </w:r>
          </w:p>
        </w:tc>
        <w:tc>
          <w:tcPr>
            <w:tcW w:w="2817" w:type="dxa"/>
            <w:vAlign w:val="center"/>
          </w:tcPr>
          <w:p w14:paraId="7A226913">
            <w:pPr>
              <w:jc w:val="center"/>
              <w:rPr>
                <w:rFonts w:ascii="仿宋_GB2312" w:hAnsi="宋体" w:eastAsia="仿宋_GB2312"/>
                <w:bCs/>
                <w:sz w:val="24"/>
                <w:szCs w:val="24"/>
              </w:rPr>
            </w:pPr>
            <w:r>
              <w:rPr>
                <w:rFonts w:hint="eastAsia" w:ascii="仿宋_GB2312" w:hAnsi="宋体" w:eastAsia="仿宋_GB2312"/>
                <w:bCs/>
                <w:sz w:val="24"/>
                <w:szCs w:val="24"/>
              </w:rPr>
              <w:t>GB/T 12527</w:t>
            </w:r>
          </w:p>
          <w:p w14:paraId="5241A479">
            <w:pPr>
              <w:jc w:val="center"/>
              <w:rPr>
                <w:rFonts w:ascii="仿宋_GB2312" w:hAnsi="宋体" w:eastAsia="仿宋_GB2312"/>
                <w:bCs/>
                <w:sz w:val="24"/>
                <w:szCs w:val="24"/>
              </w:rPr>
            </w:pPr>
            <w:r>
              <w:rPr>
                <w:rFonts w:hint="eastAsia" w:ascii="仿宋_GB2312" w:hAnsi="宋体" w:eastAsia="仿宋_GB2312"/>
                <w:bCs/>
                <w:sz w:val="24"/>
                <w:szCs w:val="24"/>
              </w:rPr>
              <w:t>GB/T 14049</w:t>
            </w:r>
          </w:p>
        </w:tc>
        <w:tc>
          <w:tcPr>
            <w:tcW w:w="2373" w:type="dxa"/>
            <w:vAlign w:val="center"/>
          </w:tcPr>
          <w:p w14:paraId="6950AAE6">
            <w:pPr>
              <w:jc w:val="center"/>
              <w:rPr>
                <w:rFonts w:ascii="仿宋_GB2312" w:hAnsi="宋体" w:eastAsia="仿宋_GB2312"/>
                <w:bCs/>
                <w:sz w:val="24"/>
                <w:szCs w:val="24"/>
              </w:rPr>
            </w:pPr>
            <w:r>
              <w:rPr>
                <w:rFonts w:hint="eastAsia" w:ascii="仿宋_GB2312" w:hAnsi="宋体" w:eastAsia="仿宋_GB2312"/>
                <w:bCs/>
                <w:sz w:val="24"/>
                <w:szCs w:val="24"/>
              </w:rPr>
              <w:t>GB/T 2951.1-1997</w:t>
            </w:r>
          </w:p>
        </w:tc>
      </w:tr>
      <w:tr w14:paraId="3ADF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75F7F5F">
            <w:pPr>
              <w:jc w:val="center"/>
              <w:rPr>
                <w:rFonts w:ascii="仿宋_GB2312" w:hAnsi="宋体" w:eastAsia="仿宋_GB2312"/>
                <w:bCs/>
                <w:sz w:val="24"/>
                <w:szCs w:val="24"/>
              </w:rPr>
            </w:pPr>
            <w:r>
              <w:rPr>
                <w:rFonts w:hint="eastAsia" w:ascii="仿宋_GB2312" w:hAnsi="宋体" w:eastAsia="仿宋_GB2312"/>
                <w:bCs/>
                <w:sz w:val="24"/>
                <w:szCs w:val="24"/>
              </w:rPr>
              <w:t>4</w:t>
            </w:r>
          </w:p>
        </w:tc>
        <w:tc>
          <w:tcPr>
            <w:tcW w:w="3345" w:type="dxa"/>
            <w:vAlign w:val="center"/>
          </w:tcPr>
          <w:p w14:paraId="1482FB14">
            <w:pPr>
              <w:jc w:val="center"/>
              <w:rPr>
                <w:rFonts w:ascii="仿宋_GB2312" w:hAnsi="宋体" w:eastAsia="仿宋_GB2312"/>
                <w:bCs/>
                <w:sz w:val="24"/>
                <w:szCs w:val="24"/>
              </w:rPr>
            </w:pPr>
            <w:r>
              <w:rPr>
                <w:rFonts w:hint="eastAsia" w:ascii="仿宋_GB2312" w:hAnsi="宋体" w:eastAsia="仿宋_GB2312"/>
                <w:bCs/>
                <w:sz w:val="24"/>
                <w:szCs w:val="24"/>
              </w:rPr>
              <w:t>燃烧性能</w:t>
            </w:r>
          </w:p>
        </w:tc>
        <w:tc>
          <w:tcPr>
            <w:tcW w:w="2817" w:type="dxa"/>
            <w:vAlign w:val="center"/>
          </w:tcPr>
          <w:p w14:paraId="07F808CF">
            <w:pPr>
              <w:jc w:val="center"/>
              <w:rPr>
                <w:rFonts w:ascii="仿宋_GB2312" w:hAnsi="宋体" w:eastAsia="仿宋_GB2312"/>
                <w:bCs/>
                <w:sz w:val="24"/>
                <w:szCs w:val="24"/>
              </w:rPr>
            </w:pPr>
            <w:r>
              <w:rPr>
                <w:rFonts w:hint="eastAsia" w:ascii="仿宋_GB2312" w:hAnsi="宋体" w:eastAsia="仿宋_GB2312"/>
                <w:bCs/>
                <w:sz w:val="24"/>
                <w:szCs w:val="24"/>
              </w:rPr>
              <w:t>GB/T 12527</w:t>
            </w:r>
          </w:p>
        </w:tc>
        <w:tc>
          <w:tcPr>
            <w:tcW w:w="2373" w:type="dxa"/>
            <w:vAlign w:val="center"/>
          </w:tcPr>
          <w:p w14:paraId="66EA7C96">
            <w:pPr>
              <w:jc w:val="center"/>
              <w:rPr>
                <w:rFonts w:ascii="仿宋_GB2312" w:hAnsi="宋体" w:eastAsia="仿宋_GB2312"/>
                <w:bCs/>
                <w:sz w:val="24"/>
                <w:szCs w:val="24"/>
              </w:rPr>
            </w:pPr>
            <w:r>
              <w:rPr>
                <w:rFonts w:hint="eastAsia" w:ascii="仿宋_GB2312" w:hAnsi="宋体" w:eastAsia="仿宋_GB2312"/>
                <w:bCs/>
                <w:sz w:val="24"/>
                <w:szCs w:val="24"/>
              </w:rPr>
              <w:t>GB/T 18380.1-2001</w:t>
            </w:r>
          </w:p>
        </w:tc>
      </w:tr>
      <w:tr w14:paraId="53AC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06DB1FB2">
            <w:pPr>
              <w:jc w:val="center"/>
              <w:rPr>
                <w:rFonts w:ascii="仿宋_GB2312" w:hAnsi="宋体" w:eastAsia="仿宋_GB2312"/>
                <w:bCs/>
                <w:sz w:val="24"/>
                <w:szCs w:val="24"/>
              </w:rPr>
            </w:pPr>
            <w:r>
              <w:rPr>
                <w:rFonts w:hint="eastAsia" w:ascii="仿宋_GB2312" w:hAnsi="宋体" w:eastAsia="仿宋_GB2312"/>
                <w:bCs/>
                <w:sz w:val="24"/>
                <w:szCs w:val="24"/>
              </w:rPr>
              <w:t>5</w:t>
            </w:r>
          </w:p>
        </w:tc>
        <w:tc>
          <w:tcPr>
            <w:tcW w:w="3345" w:type="dxa"/>
            <w:vAlign w:val="center"/>
          </w:tcPr>
          <w:p w14:paraId="7A3F825C">
            <w:pPr>
              <w:jc w:val="center"/>
              <w:rPr>
                <w:rFonts w:ascii="仿宋_GB2312" w:hAnsi="宋体" w:eastAsia="仿宋_GB2312"/>
                <w:bCs/>
                <w:sz w:val="24"/>
                <w:szCs w:val="24"/>
              </w:rPr>
            </w:pPr>
            <w:r>
              <w:rPr>
                <w:rFonts w:hint="eastAsia" w:ascii="仿宋_GB2312" w:hAnsi="宋体" w:eastAsia="仿宋_GB2312"/>
                <w:bCs/>
                <w:sz w:val="24"/>
                <w:szCs w:val="24"/>
              </w:rPr>
              <w:t>印刷标志耐磨性能</w:t>
            </w:r>
          </w:p>
        </w:tc>
        <w:tc>
          <w:tcPr>
            <w:tcW w:w="2817" w:type="dxa"/>
            <w:vAlign w:val="center"/>
          </w:tcPr>
          <w:p w14:paraId="0E90B67F">
            <w:pPr>
              <w:jc w:val="center"/>
              <w:rPr>
                <w:rFonts w:ascii="仿宋_GB2312" w:hAnsi="宋体" w:eastAsia="仿宋_GB2312"/>
                <w:bCs/>
                <w:sz w:val="24"/>
                <w:szCs w:val="24"/>
              </w:rPr>
            </w:pPr>
            <w:r>
              <w:rPr>
                <w:rFonts w:hint="eastAsia" w:ascii="仿宋_GB2312" w:hAnsi="宋体" w:eastAsia="仿宋_GB2312"/>
                <w:bCs/>
                <w:sz w:val="24"/>
                <w:szCs w:val="24"/>
              </w:rPr>
              <w:t>GB/T 12527</w:t>
            </w:r>
          </w:p>
          <w:p w14:paraId="150D7C4B">
            <w:pPr>
              <w:jc w:val="center"/>
              <w:rPr>
                <w:rFonts w:ascii="仿宋_GB2312" w:hAnsi="宋体" w:eastAsia="仿宋_GB2312"/>
                <w:bCs/>
                <w:sz w:val="24"/>
                <w:szCs w:val="24"/>
              </w:rPr>
            </w:pPr>
            <w:r>
              <w:rPr>
                <w:rFonts w:hint="eastAsia" w:ascii="仿宋_GB2312" w:hAnsi="宋体" w:eastAsia="仿宋_GB2312"/>
                <w:bCs/>
                <w:sz w:val="24"/>
                <w:szCs w:val="24"/>
              </w:rPr>
              <w:t>GB/T 14049</w:t>
            </w:r>
          </w:p>
        </w:tc>
        <w:tc>
          <w:tcPr>
            <w:tcW w:w="2373" w:type="dxa"/>
            <w:vAlign w:val="center"/>
          </w:tcPr>
          <w:p w14:paraId="6E92731E">
            <w:pPr>
              <w:jc w:val="center"/>
              <w:rPr>
                <w:rFonts w:ascii="仿宋_GB2312" w:hAnsi="宋体" w:eastAsia="仿宋_GB2312"/>
                <w:bCs/>
                <w:sz w:val="24"/>
                <w:szCs w:val="24"/>
              </w:rPr>
            </w:pPr>
            <w:r>
              <w:rPr>
                <w:rFonts w:hint="eastAsia" w:ascii="仿宋_GB2312" w:hAnsi="宋体" w:eastAsia="仿宋_GB2312"/>
                <w:bCs/>
                <w:sz w:val="24"/>
                <w:szCs w:val="24"/>
              </w:rPr>
              <w:t>GB/T 6995.1-2008</w:t>
            </w:r>
          </w:p>
          <w:p w14:paraId="4B1492F3">
            <w:pPr>
              <w:jc w:val="center"/>
              <w:rPr>
                <w:rFonts w:ascii="仿宋_GB2312" w:hAnsi="宋体" w:eastAsia="仿宋_GB2312"/>
                <w:bCs/>
                <w:sz w:val="24"/>
                <w:szCs w:val="24"/>
              </w:rPr>
            </w:pPr>
            <w:r>
              <w:rPr>
                <w:rFonts w:hint="eastAsia" w:ascii="仿宋_GB2312" w:hAnsi="宋体" w:eastAsia="仿宋_GB2312"/>
                <w:bCs/>
                <w:sz w:val="24"/>
                <w:szCs w:val="24"/>
              </w:rPr>
              <w:t>GB/T 6995.3-2008</w:t>
            </w:r>
          </w:p>
        </w:tc>
      </w:tr>
    </w:tbl>
    <w:p w14:paraId="55462340">
      <w:pPr>
        <w:spacing w:line="560" w:lineRule="exact"/>
        <w:jc w:val="center"/>
        <w:rPr>
          <w:rFonts w:ascii="Times New Roman" w:hAnsi="Times New Roman" w:eastAsia="黑体"/>
          <w:color w:val="000000"/>
          <w:szCs w:val="21"/>
        </w:rPr>
      </w:pPr>
    </w:p>
    <w:p w14:paraId="6A0C7923">
      <w:pPr>
        <w:spacing w:line="560" w:lineRule="exact"/>
        <w:jc w:val="center"/>
        <w:rPr>
          <w:rFonts w:ascii="仿宋_GB2312" w:hAnsi="宋体" w:eastAsia="仿宋_GB2312"/>
          <w:b/>
          <w:color w:val="000000"/>
          <w:sz w:val="32"/>
          <w:szCs w:val="32"/>
        </w:rPr>
      </w:pPr>
      <w:r>
        <w:rPr>
          <w:rFonts w:hint="eastAsia" w:ascii="仿宋_GB2312" w:hAnsi="宋体" w:eastAsia="仿宋_GB2312"/>
          <w:b/>
          <w:color w:val="000000"/>
          <w:sz w:val="32"/>
          <w:szCs w:val="32"/>
        </w:rPr>
        <w:t>表4 塑料绝缘控制电缆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3345"/>
        <w:gridCol w:w="2676"/>
        <w:gridCol w:w="2514"/>
      </w:tblGrid>
      <w:tr w14:paraId="3223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4" w:type="dxa"/>
            <w:vAlign w:val="center"/>
          </w:tcPr>
          <w:p w14:paraId="45348181">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3345" w:type="dxa"/>
            <w:vAlign w:val="center"/>
          </w:tcPr>
          <w:p w14:paraId="285FE035">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检验项目</w:t>
            </w:r>
          </w:p>
        </w:tc>
        <w:tc>
          <w:tcPr>
            <w:tcW w:w="2676" w:type="dxa"/>
            <w:vAlign w:val="center"/>
          </w:tcPr>
          <w:p w14:paraId="2C52067F">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依据标准</w:t>
            </w:r>
          </w:p>
        </w:tc>
        <w:tc>
          <w:tcPr>
            <w:tcW w:w="2514" w:type="dxa"/>
            <w:vAlign w:val="center"/>
          </w:tcPr>
          <w:p w14:paraId="2F0498BF">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检测方法</w:t>
            </w:r>
          </w:p>
        </w:tc>
      </w:tr>
      <w:tr w14:paraId="1749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51688D7C">
            <w:pPr>
              <w:jc w:val="center"/>
              <w:rPr>
                <w:rFonts w:ascii="仿宋_GB2312" w:hAnsi="宋体" w:eastAsia="仿宋_GB2312"/>
                <w:bCs/>
                <w:sz w:val="24"/>
                <w:szCs w:val="24"/>
              </w:rPr>
            </w:pPr>
            <w:r>
              <w:rPr>
                <w:rFonts w:hint="eastAsia" w:ascii="仿宋_GB2312" w:hAnsi="宋体" w:eastAsia="仿宋_GB2312"/>
                <w:bCs/>
                <w:sz w:val="24"/>
                <w:szCs w:val="24"/>
              </w:rPr>
              <w:t>1</w:t>
            </w:r>
          </w:p>
        </w:tc>
        <w:tc>
          <w:tcPr>
            <w:tcW w:w="3345" w:type="dxa"/>
            <w:vAlign w:val="center"/>
          </w:tcPr>
          <w:p w14:paraId="14A730BF">
            <w:pPr>
              <w:jc w:val="center"/>
              <w:rPr>
                <w:rFonts w:ascii="仿宋_GB2312" w:hAnsi="宋体" w:eastAsia="仿宋_GB2312"/>
                <w:bCs/>
                <w:sz w:val="24"/>
                <w:szCs w:val="24"/>
              </w:rPr>
            </w:pPr>
            <w:r>
              <w:rPr>
                <w:rFonts w:hint="eastAsia" w:ascii="仿宋_GB2312" w:hAnsi="宋体" w:eastAsia="仿宋_GB2312"/>
                <w:bCs/>
                <w:sz w:val="24"/>
                <w:szCs w:val="24"/>
              </w:rPr>
              <w:t>绝缘厚度</w:t>
            </w:r>
          </w:p>
        </w:tc>
        <w:tc>
          <w:tcPr>
            <w:tcW w:w="2676" w:type="dxa"/>
            <w:vAlign w:val="center"/>
          </w:tcPr>
          <w:p w14:paraId="7FF244BE">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150B96C8">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70CE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64201D6F">
            <w:pPr>
              <w:jc w:val="center"/>
              <w:rPr>
                <w:rFonts w:ascii="仿宋_GB2312" w:hAnsi="宋体" w:eastAsia="仿宋_GB2312"/>
                <w:bCs/>
                <w:sz w:val="24"/>
                <w:szCs w:val="24"/>
              </w:rPr>
            </w:pPr>
            <w:r>
              <w:rPr>
                <w:rFonts w:hint="eastAsia" w:ascii="仿宋_GB2312" w:hAnsi="宋体" w:eastAsia="仿宋_GB2312"/>
                <w:bCs/>
                <w:sz w:val="24"/>
                <w:szCs w:val="24"/>
              </w:rPr>
              <w:t>2</w:t>
            </w:r>
          </w:p>
        </w:tc>
        <w:tc>
          <w:tcPr>
            <w:tcW w:w="3345" w:type="dxa"/>
            <w:vAlign w:val="center"/>
          </w:tcPr>
          <w:p w14:paraId="26F039E2">
            <w:pPr>
              <w:jc w:val="center"/>
              <w:rPr>
                <w:rFonts w:ascii="仿宋_GB2312" w:hAnsi="宋体" w:eastAsia="仿宋_GB2312"/>
                <w:bCs/>
                <w:sz w:val="24"/>
                <w:szCs w:val="24"/>
              </w:rPr>
            </w:pPr>
            <w:r>
              <w:rPr>
                <w:rFonts w:hint="eastAsia" w:ascii="仿宋_GB2312" w:hAnsi="宋体" w:eastAsia="仿宋_GB2312"/>
                <w:bCs/>
                <w:sz w:val="24"/>
                <w:szCs w:val="24"/>
              </w:rPr>
              <w:t>护套厚度</w:t>
            </w:r>
          </w:p>
        </w:tc>
        <w:tc>
          <w:tcPr>
            <w:tcW w:w="2676" w:type="dxa"/>
          </w:tcPr>
          <w:p w14:paraId="7E177F3F">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159CBE7E">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42F2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1B2EC08">
            <w:pPr>
              <w:jc w:val="center"/>
              <w:rPr>
                <w:rFonts w:ascii="仿宋_GB2312" w:hAnsi="宋体" w:eastAsia="仿宋_GB2312"/>
                <w:bCs/>
                <w:sz w:val="24"/>
                <w:szCs w:val="24"/>
              </w:rPr>
            </w:pPr>
            <w:r>
              <w:rPr>
                <w:rFonts w:hint="eastAsia" w:ascii="仿宋_GB2312" w:hAnsi="宋体" w:eastAsia="仿宋_GB2312"/>
                <w:bCs/>
                <w:sz w:val="24"/>
                <w:szCs w:val="24"/>
              </w:rPr>
              <w:t>3</w:t>
            </w:r>
          </w:p>
        </w:tc>
        <w:tc>
          <w:tcPr>
            <w:tcW w:w="3345" w:type="dxa"/>
            <w:vAlign w:val="center"/>
          </w:tcPr>
          <w:p w14:paraId="679D14EE">
            <w:pPr>
              <w:jc w:val="center"/>
              <w:rPr>
                <w:rFonts w:ascii="仿宋_GB2312" w:hAnsi="宋体" w:eastAsia="仿宋_GB2312"/>
                <w:bCs/>
                <w:sz w:val="24"/>
                <w:szCs w:val="24"/>
              </w:rPr>
            </w:pPr>
            <w:r>
              <w:rPr>
                <w:rFonts w:hint="eastAsia" w:ascii="仿宋_GB2312" w:hAnsi="宋体" w:eastAsia="仿宋_GB2312"/>
                <w:bCs/>
                <w:sz w:val="24"/>
                <w:szCs w:val="24"/>
              </w:rPr>
              <w:t>外径</w:t>
            </w:r>
          </w:p>
        </w:tc>
        <w:tc>
          <w:tcPr>
            <w:tcW w:w="2676" w:type="dxa"/>
          </w:tcPr>
          <w:p w14:paraId="0BF03A72">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5367C78A">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0A53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F182BBA">
            <w:pPr>
              <w:jc w:val="center"/>
              <w:rPr>
                <w:rFonts w:ascii="仿宋_GB2312" w:hAnsi="宋体" w:eastAsia="仿宋_GB2312"/>
                <w:bCs/>
                <w:sz w:val="24"/>
                <w:szCs w:val="24"/>
              </w:rPr>
            </w:pPr>
            <w:r>
              <w:rPr>
                <w:rFonts w:hint="eastAsia" w:ascii="仿宋_GB2312" w:hAnsi="宋体" w:eastAsia="仿宋_GB2312"/>
                <w:bCs/>
                <w:sz w:val="24"/>
                <w:szCs w:val="24"/>
              </w:rPr>
              <w:t>4</w:t>
            </w:r>
          </w:p>
        </w:tc>
        <w:tc>
          <w:tcPr>
            <w:tcW w:w="3345" w:type="dxa"/>
            <w:vAlign w:val="center"/>
          </w:tcPr>
          <w:p w14:paraId="50D7507E">
            <w:pPr>
              <w:jc w:val="center"/>
              <w:rPr>
                <w:rFonts w:ascii="仿宋_GB2312" w:hAnsi="宋体" w:eastAsia="仿宋_GB2312"/>
                <w:bCs/>
                <w:sz w:val="24"/>
                <w:szCs w:val="24"/>
              </w:rPr>
            </w:pPr>
            <w:r>
              <w:rPr>
                <w:rFonts w:hint="eastAsia" w:ascii="仿宋_GB2312" w:hAnsi="宋体" w:eastAsia="仿宋_GB2312"/>
                <w:bCs/>
                <w:sz w:val="24"/>
                <w:szCs w:val="24"/>
              </w:rPr>
              <w:t>成品电缆电压试验</w:t>
            </w:r>
          </w:p>
        </w:tc>
        <w:tc>
          <w:tcPr>
            <w:tcW w:w="2676" w:type="dxa"/>
          </w:tcPr>
          <w:p w14:paraId="0BAFFFEF">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43F319DE">
            <w:pPr>
              <w:jc w:val="center"/>
              <w:rPr>
                <w:rFonts w:ascii="仿宋_GB2312" w:hAnsi="宋体" w:eastAsia="仿宋_GB2312"/>
                <w:bCs/>
                <w:sz w:val="24"/>
                <w:szCs w:val="24"/>
              </w:rPr>
            </w:pPr>
            <w:r>
              <w:rPr>
                <w:rFonts w:hint="eastAsia" w:ascii="仿宋_GB2312" w:hAnsi="宋体" w:eastAsia="仿宋_GB2312"/>
                <w:bCs/>
                <w:sz w:val="24"/>
                <w:szCs w:val="24"/>
              </w:rPr>
              <w:t>GB/T 3048.8</w:t>
            </w:r>
          </w:p>
        </w:tc>
      </w:tr>
      <w:tr w14:paraId="2E67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FEF7384">
            <w:pPr>
              <w:jc w:val="center"/>
              <w:rPr>
                <w:rFonts w:ascii="仿宋_GB2312" w:hAnsi="宋体" w:eastAsia="仿宋_GB2312"/>
                <w:bCs/>
                <w:sz w:val="24"/>
                <w:szCs w:val="24"/>
              </w:rPr>
            </w:pPr>
            <w:r>
              <w:rPr>
                <w:rFonts w:hint="eastAsia" w:ascii="仿宋_GB2312" w:hAnsi="宋体" w:eastAsia="仿宋_GB2312"/>
                <w:bCs/>
                <w:sz w:val="24"/>
                <w:szCs w:val="24"/>
              </w:rPr>
              <w:t>5</w:t>
            </w:r>
          </w:p>
        </w:tc>
        <w:tc>
          <w:tcPr>
            <w:tcW w:w="3345" w:type="dxa"/>
            <w:vAlign w:val="center"/>
          </w:tcPr>
          <w:p w14:paraId="79900BFF">
            <w:pPr>
              <w:jc w:val="center"/>
              <w:rPr>
                <w:rFonts w:ascii="仿宋_GB2312" w:hAnsi="宋体" w:eastAsia="仿宋_GB2312"/>
                <w:bCs/>
                <w:sz w:val="24"/>
                <w:szCs w:val="24"/>
              </w:rPr>
            </w:pPr>
            <w:r>
              <w:rPr>
                <w:rFonts w:hint="eastAsia" w:ascii="仿宋_GB2312" w:hAnsi="宋体" w:eastAsia="仿宋_GB2312"/>
                <w:bCs/>
                <w:sz w:val="24"/>
                <w:szCs w:val="24"/>
              </w:rPr>
              <w:t>导体直流电阻</w:t>
            </w:r>
          </w:p>
        </w:tc>
        <w:tc>
          <w:tcPr>
            <w:tcW w:w="2676" w:type="dxa"/>
          </w:tcPr>
          <w:p w14:paraId="7305C6E6">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33FEEB60">
            <w:pPr>
              <w:jc w:val="center"/>
              <w:rPr>
                <w:rFonts w:ascii="仿宋_GB2312" w:hAnsi="宋体" w:eastAsia="仿宋_GB2312"/>
                <w:bCs/>
                <w:sz w:val="24"/>
                <w:szCs w:val="24"/>
              </w:rPr>
            </w:pPr>
            <w:r>
              <w:rPr>
                <w:rFonts w:hint="eastAsia" w:ascii="仿宋_GB2312" w:hAnsi="宋体" w:eastAsia="仿宋_GB2312"/>
                <w:bCs/>
                <w:sz w:val="24"/>
                <w:szCs w:val="24"/>
              </w:rPr>
              <w:t>GB/T 3048.4</w:t>
            </w:r>
          </w:p>
        </w:tc>
      </w:tr>
      <w:tr w14:paraId="381B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2ED15FD">
            <w:pPr>
              <w:jc w:val="center"/>
              <w:rPr>
                <w:rFonts w:ascii="仿宋_GB2312" w:hAnsi="宋体" w:eastAsia="仿宋_GB2312"/>
                <w:bCs/>
                <w:sz w:val="24"/>
                <w:szCs w:val="24"/>
              </w:rPr>
            </w:pPr>
            <w:r>
              <w:rPr>
                <w:rFonts w:hint="eastAsia" w:ascii="仿宋_GB2312" w:hAnsi="宋体" w:eastAsia="仿宋_GB2312"/>
                <w:bCs/>
                <w:sz w:val="24"/>
                <w:szCs w:val="24"/>
              </w:rPr>
              <w:t>6</w:t>
            </w:r>
          </w:p>
        </w:tc>
        <w:tc>
          <w:tcPr>
            <w:tcW w:w="3345" w:type="dxa"/>
            <w:vAlign w:val="center"/>
          </w:tcPr>
          <w:p w14:paraId="68BFCEC8">
            <w:pPr>
              <w:jc w:val="center"/>
              <w:rPr>
                <w:rFonts w:ascii="仿宋_GB2312" w:hAnsi="宋体" w:eastAsia="仿宋_GB2312"/>
                <w:bCs/>
                <w:sz w:val="24"/>
                <w:szCs w:val="24"/>
              </w:rPr>
            </w:pPr>
            <w:r>
              <w:rPr>
                <w:rFonts w:hint="eastAsia" w:ascii="仿宋_GB2312" w:hAnsi="宋体" w:eastAsia="仿宋_GB2312"/>
                <w:bCs/>
                <w:sz w:val="24"/>
                <w:szCs w:val="24"/>
              </w:rPr>
              <w:t>绝缘老化前抗张强度</w:t>
            </w:r>
          </w:p>
        </w:tc>
        <w:tc>
          <w:tcPr>
            <w:tcW w:w="2676" w:type="dxa"/>
          </w:tcPr>
          <w:p w14:paraId="36091ADB">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1C7CBBD0">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6EE9E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A28FF11">
            <w:pPr>
              <w:jc w:val="center"/>
              <w:rPr>
                <w:rFonts w:ascii="仿宋_GB2312" w:hAnsi="宋体" w:eastAsia="仿宋_GB2312"/>
                <w:bCs/>
                <w:sz w:val="24"/>
                <w:szCs w:val="24"/>
              </w:rPr>
            </w:pPr>
            <w:r>
              <w:rPr>
                <w:rFonts w:hint="eastAsia" w:ascii="仿宋_GB2312" w:hAnsi="宋体" w:eastAsia="仿宋_GB2312"/>
                <w:bCs/>
                <w:sz w:val="24"/>
                <w:szCs w:val="24"/>
              </w:rPr>
              <w:t>7</w:t>
            </w:r>
          </w:p>
        </w:tc>
        <w:tc>
          <w:tcPr>
            <w:tcW w:w="3345" w:type="dxa"/>
            <w:vAlign w:val="center"/>
          </w:tcPr>
          <w:p w14:paraId="0FA177AF">
            <w:pPr>
              <w:jc w:val="center"/>
              <w:rPr>
                <w:rFonts w:ascii="仿宋_GB2312" w:hAnsi="宋体" w:eastAsia="仿宋_GB2312"/>
                <w:bCs/>
                <w:sz w:val="24"/>
                <w:szCs w:val="24"/>
              </w:rPr>
            </w:pPr>
            <w:r>
              <w:rPr>
                <w:rFonts w:hint="eastAsia" w:ascii="仿宋_GB2312" w:hAnsi="宋体" w:eastAsia="仿宋_GB2312"/>
                <w:bCs/>
                <w:sz w:val="24"/>
                <w:szCs w:val="24"/>
              </w:rPr>
              <w:t>绝缘老化前断裂伸长率</w:t>
            </w:r>
          </w:p>
        </w:tc>
        <w:tc>
          <w:tcPr>
            <w:tcW w:w="2676" w:type="dxa"/>
          </w:tcPr>
          <w:p w14:paraId="600EAD16">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5AA6F365">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0F8F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5676F5D">
            <w:pPr>
              <w:jc w:val="center"/>
              <w:rPr>
                <w:rFonts w:ascii="仿宋_GB2312" w:hAnsi="宋体" w:eastAsia="仿宋_GB2312"/>
                <w:bCs/>
                <w:sz w:val="24"/>
                <w:szCs w:val="24"/>
              </w:rPr>
            </w:pPr>
            <w:r>
              <w:rPr>
                <w:rFonts w:hint="eastAsia" w:ascii="仿宋_GB2312" w:hAnsi="宋体" w:eastAsia="仿宋_GB2312"/>
                <w:bCs/>
                <w:sz w:val="24"/>
                <w:szCs w:val="24"/>
              </w:rPr>
              <w:t>8</w:t>
            </w:r>
          </w:p>
        </w:tc>
        <w:tc>
          <w:tcPr>
            <w:tcW w:w="3345" w:type="dxa"/>
            <w:vAlign w:val="center"/>
          </w:tcPr>
          <w:p w14:paraId="3E105B08">
            <w:pPr>
              <w:jc w:val="center"/>
              <w:rPr>
                <w:rFonts w:ascii="仿宋_GB2312" w:hAnsi="宋体" w:eastAsia="仿宋_GB2312"/>
                <w:bCs/>
                <w:sz w:val="24"/>
                <w:szCs w:val="24"/>
              </w:rPr>
            </w:pPr>
            <w:r>
              <w:rPr>
                <w:rFonts w:hint="eastAsia" w:ascii="仿宋_GB2312" w:hAnsi="宋体" w:eastAsia="仿宋_GB2312"/>
                <w:bCs/>
                <w:sz w:val="24"/>
                <w:szCs w:val="24"/>
              </w:rPr>
              <w:t>绝缘老化后抗张强度</w:t>
            </w:r>
          </w:p>
        </w:tc>
        <w:tc>
          <w:tcPr>
            <w:tcW w:w="2676" w:type="dxa"/>
          </w:tcPr>
          <w:p w14:paraId="63203796">
            <w:pPr>
              <w:jc w:val="center"/>
              <w:rPr>
                <w:rFonts w:ascii="仿宋_GB2312" w:hAnsi="宋体" w:eastAsia="仿宋_GB2312"/>
                <w:sz w:val="24"/>
                <w:szCs w:val="24"/>
              </w:rPr>
            </w:pPr>
            <w:r>
              <w:rPr>
                <w:rFonts w:hint="eastAsia" w:ascii="仿宋_GB2312" w:hAnsi="宋体" w:eastAsia="仿宋_GB2312"/>
                <w:bCs/>
                <w:sz w:val="24"/>
                <w:szCs w:val="24"/>
              </w:rPr>
              <w:t>GB/T 9330-2020</w:t>
            </w:r>
          </w:p>
        </w:tc>
        <w:tc>
          <w:tcPr>
            <w:tcW w:w="2514" w:type="dxa"/>
            <w:vAlign w:val="center"/>
          </w:tcPr>
          <w:p w14:paraId="3CC37A7B">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44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F45F7E1">
            <w:pPr>
              <w:jc w:val="center"/>
              <w:rPr>
                <w:rFonts w:ascii="仿宋_GB2312" w:hAnsi="宋体" w:eastAsia="仿宋_GB2312"/>
                <w:bCs/>
                <w:sz w:val="24"/>
                <w:szCs w:val="24"/>
              </w:rPr>
            </w:pPr>
            <w:r>
              <w:rPr>
                <w:rFonts w:hint="eastAsia" w:ascii="仿宋_GB2312" w:hAnsi="宋体" w:eastAsia="仿宋_GB2312"/>
                <w:bCs/>
                <w:sz w:val="24"/>
                <w:szCs w:val="24"/>
              </w:rPr>
              <w:t>9</w:t>
            </w:r>
          </w:p>
        </w:tc>
        <w:tc>
          <w:tcPr>
            <w:tcW w:w="3345" w:type="dxa"/>
            <w:vAlign w:val="center"/>
          </w:tcPr>
          <w:p w14:paraId="47A9601F">
            <w:pPr>
              <w:jc w:val="center"/>
              <w:rPr>
                <w:rFonts w:ascii="仿宋_GB2312" w:hAnsi="宋体" w:eastAsia="仿宋_GB2312"/>
                <w:bCs/>
                <w:sz w:val="24"/>
                <w:szCs w:val="24"/>
              </w:rPr>
            </w:pPr>
            <w:r>
              <w:rPr>
                <w:rFonts w:hint="eastAsia" w:ascii="仿宋_GB2312" w:hAnsi="宋体" w:eastAsia="仿宋_GB2312"/>
                <w:bCs/>
                <w:sz w:val="24"/>
                <w:szCs w:val="24"/>
              </w:rPr>
              <w:t>绝缘老化后抗张强度变化率</w:t>
            </w:r>
          </w:p>
        </w:tc>
        <w:tc>
          <w:tcPr>
            <w:tcW w:w="2676" w:type="dxa"/>
            <w:vAlign w:val="center"/>
          </w:tcPr>
          <w:p w14:paraId="37D11287">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5694CD1F">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4B342E78">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333D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F97783B">
            <w:pPr>
              <w:jc w:val="center"/>
              <w:rPr>
                <w:rFonts w:ascii="仿宋_GB2312" w:hAnsi="宋体" w:eastAsia="仿宋_GB2312"/>
                <w:bCs/>
                <w:sz w:val="24"/>
                <w:szCs w:val="24"/>
              </w:rPr>
            </w:pPr>
            <w:r>
              <w:rPr>
                <w:rFonts w:hint="eastAsia" w:ascii="仿宋_GB2312" w:hAnsi="宋体" w:eastAsia="仿宋_GB2312"/>
                <w:bCs/>
                <w:sz w:val="24"/>
                <w:szCs w:val="24"/>
              </w:rPr>
              <w:t>10</w:t>
            </w:r>
          </w:p>
        </w:tc>
        <w:tc>
          <w:tcPr>
            <w:tcW w:w="3345" w:type="dxa"/>
            <w:vAlign w:val="center"/>
          </w:tcPr>
          <w:p w14:paraId="6DF57131">
            <w:pPr>
              <w:jc w:val="center"/>
              <w:rPr>
                <w:rFonts w:ascii="仿宋_GB2312" w:hAnsi="宋体" w:eastAsia="仿宋_GB2312"/>
                <w:bCs/>
                <w:sz w:val="24"/>
                <w:szCs w:val="24"/>
              </w:rPr>
            </w:pPr>
            <w:r>
              <w:rPr>
                <w:rFonts w:hint="eastAsia" w:ascii="仿宋_GB2312" w:hAnsi="宋体" w:eastAsia="仿宋_GB2312"/>
                <w:bCs/>
                <w:sz w:val="24"/>
                <w:szCs w:val="24"/>
              </w:rPr>
              <w:t>绝缘老化后断裂伸长率</w:t>
            </w:r>
          </w:p>
        </w:tc>
        <w:tc>
          <w:tcPr>
            <w:tcW w:w="2676" w:type="dxa"/>
            <w:vAlign w:val="center"/>
          </w:tcPr>
          <w:p w14:paraId="3364D563">
            <w:pPr>
              <w:jc w:val="center"/>
              <w:rPr>
                <w:rFonts w:ascii="仿宋_GB2312" w:hAnsi="宋体" w:eastAsia="仿宋_GB2312"/>
                <w:bCs/>
                <w:sz w:val="24"/>
                <w:szCs w:val="24"/>
              </w:rPr>
            </w:pPr>
            <w:r>
              <w:rPr>
                <w:rFonts w:hint="eastAsia" w:ascii="仿宋_GB2312" w:hAnsi="宋体" w:eastAsia="仿宋_GB2312"/>
                <w:bCs/>
                <w:sz w:val="24"/>
                <w:szCs w:val="24"/>
              </w:rPr>
              <w:t>GB/T 9330.2-2008</w:t>
            </w:r>
          </w:p>
        </w:tc>
        <w:tc>
          <w:tcPr>
            <w:tcW w:w="2514" w:type="dxa"/>
            <w:vAlign w:val="center"/>
          </w:tcPr>
          <w:p w14:paraId="75E545A7">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631DDF41">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425C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DAF81B3">
            <w:pPr>
              <w:jc w:val="center"/>
              <w:rPr>
                <w:rFonts w:ascii="仿宋_GB2312" w:hAnsi="宋体" w:eastAsia="仿宋_GB2312"/>
                <w:bCs/>
                <w:sz w:val="24"/>
                <w:szCs w:val="24"/>
              </w:rPr>
            </w:pPr>
            <w:r>
              <w:rPr>
                <w:rFonts w:hint="eastAsia" w:ascii="仿宋_GB2312" w:hAnsi="宋体" w:eastAsia="仿宋_GB2312"/>
                <w:bCs/>
                <w:sz w:val="24"/>
                <w:szCs w:val="24"/>
              </w:rPr>
              <w:t>11</w:t>
            </w:r>
          </w:p>
        </w:tc>
        <w:tc>
          <w:tcPr>
            <w:tcW w:w="3345" w:type="dxa"/>
            <w:vAlign w:val="center"/>
          </w:tcPr>
          <w:p w14:paraId="2AE51B48">
            <w:pPr>
              <w:jc w:val="center"/>
              <w:rPr>
                <w:rFonts w:ascii="仿宋_GB2312" w:hAnsi="宋体" w:eastAsia="仿宋_GB2312"/>
                <w:bCs/>
                <w:sz w:val="24"/>
                <w:szCs w:val="24"/>
              </w:rPr>
            </w:pPr>
            <w:r>
              <w:rPr>
                <w:rFonts w:hint="eastAsia" w:ascii="仿宋_GB2312" w:hAnsi="宋体" w:eastAsia="仿宋_GB2312"/>
                <w:bCs/>
                <w:sz w:val="24"/>
                <w:szCs w:val="24"/>
              </w:rPr>
              <w:t>绝缘老化后断裂伸长率变化率</w:t>
            </w:r>
          </w:p>
        </w:tc>
        <w:tc>
          <w:tcPr>
            <w:tcW w:w="2676" w:type="dxa"/>
            <w:vAlign w:val="center"/>
          </w:tcPr>
          <w:p w14:paraId="43148E99">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35E8DF41">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02E86A7D">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1F61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6ABD135A">
            <w:pPr>
              <w:jc w:val="center"/>
              <w:rPr>
                <w:rFonts w:ascii="仿宋_GB2312" w:hAnsi="宋体" w:eastAsia="仿宋_GB2312"/>
                <w:bCs/>
                <w:sz w:val="24"/>
                <w:szCs w:val="24"/>
              </w:rPr>
            </w:pPr>
            <w:r>
              <w:rPr>
                <w:rFonts w:hint="eastAsia" w:ascii="仿宋_GB2312" w:hAnsi="宋体" w:eastAsia="仿宋_GB2312"/>
                <w:bCs/>
                <w:sz w:val="24"/>
                <w:szCs w:val="24"/>
              </w:rPr>
              <w:t>12</w:t>
            </w:r>
          </w:p>
        </w:tc>
        <w:tc>
          <w:tcPr>
            <w:tcW w:w="3345" w:type="dxa"/>
            <w:vAlign w:val="center"/>
          </w:tcPr>
          <w:p w14:paraId="613A272A">
            <w:pPr>
              <w:jc w:val="center"/>
              <w:rPr>
                <w:rFonts w:ascii="仿宋_GB2312" w:hAnsi="宋体" w:eastAsia="仿宋_GB2312"/>
                <w:bCs/>
                <w:sz w:val="24"/>
                <w:szCs w:val="24"/>
              </w:rPr>
            </w:pPr>
            <w:r>
              <w:rPr>
                <w:rFonts w:hint="eastAsia" w:ascii="仿宋_GB2312" w:hAnsi="宋体" w:eastAsia="仿宋_GB2312"/>
                <w:bCs/>
                <w:sz w:val="24"/>
                <w:szCs w:val="24"/>
              </w:rPr>
              <w:t>护套老化前抗张强度</w:t>
            </w:r>
          </w:p>
        </w:tc>
        <w:tc>
          <w:tcPr>
            <w:tcW w:w="2676" w:type="dxa"/>
            <w:vAlign w:val="center"/>
          </w:tcPr>
          <w:p w14:paraId="4D1FD0F7">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623AD606">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12A4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657B795">
            <w:pPr>
              <w:jc w:val="center"/>
              <w:rPr>
                <w:rFonts w:ascii="仿宋_GB2312" w:hAnsi="宋体" w:eastAsia="仿宋_GB2312"/>
                <w:bCs/>
                <w:sz w:val="24"/>
                <w:szCs w:val="24"/>
              </w:rPr>
            </w:pPr>
            <w:r>
              <w:rPr>
                <w:rFonts w:hint="eastAsia" w:ascii="仿宋_GB2312" w:hAnsi="宋体" w:eastAsia="仿宋_GB2312"/>
                <w:bCs/>
                <w:sz w:val="24"/>
                <w:szCs w:val="24"/>
              </w:rPr>
              <w:t>13</w:t>
            </w:r>
          </w:p>
        </w:tc>
        <w:tc>
          <w:tcPr>
            <w:tcW w:w="3345" w:type="dxa"/>
            <w:vAlign w:val="center"/>
          </w:tcPr>
          <w:p w14:paraId="0F706FA5">
            <w:pPr>
              <w:jc w:val="center"/>
              <w:rPr>
                <w:rFonts w:ascii="仿宋_GB2312" w:hAnsi="宋体" w:eastAsia="仿宋_GB2312"/>
                <w:bCs/>
                <w:sz w:val="24"/>
                <w:szCs w:val="24"/>
              </w:rPr>
            </w:pPr>
            <w:r>
              <w:rPr>
                <w:rFonts w:hint="eastAsia" w:ascii="仿宋_GB2312" w:hAnsi="宋体" w:eastAsia="仿宋_GB2312"/>
                <w:bCs/>
                <w:sz w:val="24"/>
                <w:szCs w:val="24"/>
              </w:rPr>
              <w:t>护套老化前断裂伸长率</w:t>
            </w:r>
          </w:p>
        </w:tc>
        <w:tc>
          <w:tcPr>
            <w:tcW w:w="2676" w:type="dxa"/>
            <w:vAlign w:val="center"/>
          </w:tcPr>
          <w:p w14:paraId="6DA5C1DA">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2B964ED0">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0C67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F6A419B">
            <w:pPr>
              <w:jc w:val="center"/>
              <w:rPr>
                <w:rFonts w:ascii="仿宋_GB2312" w:hAnsi="宋体" w:eastAsia="仿宋_GB2312"/>
                <w:bCs/>
                <w:sz w:val="24"/>
                <w:szCs w:val="24"/>
              </w:rPr>
            </w:pPr>
            <w:r>
              <w:rPr>
                <w:rFonts w:hint="eastAsia" w:ascii="仿宋_GB2312" w:hAnsi="宋体" w:eastAsia="仿宋_GB2312"/>
                <w:bCs/>
                <w:sz w:val="24"/>
                <w:szCs w:val="24"/>
              </w:rPr>
              <w:t>14</w:t>
            </w:r>
          </w:p>
        </w:tc>
        <w:tc>
          <w:tcPr>
            <w:tcW w:w="3345" w:type="dxa"/>
            <w:vAlign w:val="center"/>
          </w:tcPr>
          <w:p w14:paraId="089EF565">
            <w:pPr>
              <w:jc w:val="center"/>
              <w:rPr>
                <w:rFonts w:ascii="仿宋_GB2312" w:hAnsi="宋体" w:eastAsia="仿宋_GB2312"/>
                <w:bCs/>
                <w:sz w:val="24"/>
                <w:szCs w:val="24"/>
              </w:rPr>
            </w:pPr>
            <w:r>
              <w:rPr>
                <w:rFonts w:hint="eastAsia" w:ascii="仿宋_GB2312" w:hAnsi="宋体" w:eastAsia="仿宋_GB2312"/>
                <w:bCs/>
                <w:sz w:val="24"/>
                <w:szCs w:val="24"/>
              </w:rPr>
              <w:t>护套老化后抗张强度</w:t>
            </w:r>
          </w:p>
        </w:tc>
        <w:tc>
          <w:tcPr>
            <w:tcW w:w="2676" w:type="dxa"/>
            <w:vAlign w:val="center"/>
          </w:tcPr>
          <w:p w14:paraId="2E10190B">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2BEDB041">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2D2C393C">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6D96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0DD43E0">
            <w:pPr>
              <w:jc w:val="center"/>
              <w:rPr>
                <w:rFonts w:ascii="仿宋_GB2312" w:hAnsi="宋体" w:eastAsia="仿宋_GB2312"/>
                <w:bCs/>
                <w:sz w:val="24"/>
                <w:szCs w:val="24"/>
              </w:rPr>
            </w:pPr>
            <w:r>
              <w:rPr>
                <w:rFonts w:hint="eastAsia" w:ascii="仿宋_GB2312" w:hAnsi="宋体" w:eastAsia="仿宋_GB2312"/>
                <w:bCs/>
                <w:sz w:val="24"/>
                <w:szCs w:val="24"/>
              </w:rPr>
              <w:t>15</w:t>
            </w:r>
          </w:p>
        </w:tc>
        <w:tc>
          <w:tcPr>
            <w:tcW w:w="3345" w:type="dxa"/>
            <w:vAlign w:val="center"/>
          </w:tcPr>
          <w:p w14:paraId="3D6843A3">
            <w:pPr>
              <w:jc w:val="center"/>
              <w:rPr>
                <w:rFonts w:ascii="仿宋_GB2312" w:hAnsi="宋体" w:eastAsia="仿宋_GB2312"/>
                <w:bCs/>
                <w:sz w:val="24"/>
                <w:szCs w:val="24"/>
              </w:rPr>
            </w:pPr>
            <w:r>
              <w:rPr>
                <w:rFonts w:hint="eastAsia" w:ascii="仿宋_GB2312" w:hAnsi="宋体" w:eastAsia="仿宋_GB2312"/>
                <w:bCs/>
                <w:sz w:val="24"/>
                <w:szCs w:val="24"/>
              </w:rPr>
              <w:t>护套老化后抗张强度变化率</w:t>
            </w:r>
          </w:p>
        </w:tc>
        <w:tc>
          <w:tcPr>
            <w:tcW w:w="2676" w:type="dxa"/>
            <w:vAlign w:val="center"/>
          </w:tcPr>
          <w:p w14:paraId="462E638B">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20871394">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5C71D0EA">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5B09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01AD7F0F">
            <w:pPr>
              <w:jc w:val="center"/>
              <w:rPr>
                <w:rFonts w:ascii="仿宋_GB2312" w:hAnsi="宋体" w:eastAsia="仿宋_GB2312"/>
                <w:bCs/>
                <w:sz w:val="24"/>
                <w:szCs w:val="24"/>
              </w:rPr>
            </w:pPr>
            <w:r>
              <w:rPr>
                <w:rFonts w:hint="eastAsia" w:ascii="仿宋_GB2312" w:hAnsi="宋体" w:eastAsia="仿宋_GB2312"/>
                <w:bCs/>
                <w:sz w:val="24"/>
                <w:szCs w:val="24"/>
              </w:rPr>
              <w:t>16</w:t>
            </w:r>
          </w:p>
        </w:tc>
        <w:tc>
          <w:tcPr>
            <w:tcW w:w="3345" w:type="dxa"/>
            <w:vAlign w:val="center"/>
          </w:tcPr>
          <w:p w14:paraId="54B56581">
            <w:pPr>
              <w:jc w:val="center"/>
              <w:rPr>
                <w:rFonts w:ascii="仿宋_GB2312" w:hAnsi="宋体" w:eastAsia="仿宋_GB2312"/>
                <w:bCs/>
                <w:sz w:val="24"/>
                <w:szCs w:val="24"/>
              </w:rPr>
            </w:pPr>
            <w:r>
              <w:rPr>
                <w:rFonts w:hint="eastAsia" w:ascii="仿宋_GB2312" w:hAnsi="宋体" w:eastAsia="仿宋_GB2312"/>
                <w:bCs/>
                <w:sz w:val="24"/>
                <w:szCs w:val="24"/>
              </w:rPr>
              <w:t>护套老化后断裂伸长率</w:t>
            </w:r>
          </w:p>
        </w:tc>
        <w:tc>
          <w:tcPr>
            <w:tcW w:w="2676" w:type="dxa"/>
            <w:vAlign w:val="center"/>
          </w:tcPr>
          <w:p w14:paraId="548A0ACA">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7AD13755">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6377A3C4">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r w14:paraId="5C03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59BE377A">
            <w:pPr>
              <w:jc w:val="center"/>
              <w:rPr>
                <w:rFonts w:ascii="仿宋_GB2312" w:hAnsi="宋体" w:eastAsia="仿宋_GB2312"/>
                <w:bCs/>
                <w:sz w:val="24"/>
                <w:szCs w:val="24"/>
              </w:rPr>
            </w:pPr>
            <w:r>
              <w:rPr>
                <w:rFonts w:hint="eastAsia" w:ascii="仿宋_GB2312" w:hAnsi="宋体" w:eastAsia="仿宋_GB2312"/>
                <w:bCs/>
                <w:sz w:val="24"/>
                <w:szCs w:val="24"/>
              </w:rPr>
              <w:t>17</w:t>
            </w:r>
          </w:p>
        </w:tc>
        <w:tc>
          <w:tcPr>
            <w:tcW w:w="3345" w:type="dxa"/>
            <w:vAlign w:val="center"/>
          </w:tcPr>
          <w:p w14:paraId="6982486F">
            <w:pPr>
              <w:jc w:val="center"/>
              <w:rPr>
                <w:rFonts w:ascii="仿宋_GB2312" w:hAnsi="宋体" w:eastAsia="仿宋_GB2312"/>
                <w:bCs/>
                <w:sz w:val="24"/>
                <w:szCs w:val="24"/>
              </w:rPr>
            </w:pPr>
            <w:r>
              <w:rPr>
                <w:rFonts w:hint="eastAsia" w:ascii="仿宋_GB2312" w:hAnsi="宋体" w:eastAsia="仿宋_GB2312"/>
                <w:bCs/>
                <w:sz w:val="24"/>
                <w:szCs w:val="24"/>
              </w:rPr>
              <w:t>护套老化后断裂伸长率变化率</w:t>
            </w:r>
          </w:p>
        </w:tc>
        <w:tc>
          <w:tcPr>
            <w:tcW w:w="2676" w:type="dxa"/>
            <w:vAlign w:val="center"/>
          </w:tcPr>
          <w:p w14:paraId="42C51E2F">
            <w:pPr>
              <w:jc w:val="center"/>
              <w:rPr>
                <w:rFonts w:ascii="仿宋_GB2312" w:hAnsi="宋体" w:eastAsia="仿宋_GB2312"/>
                <w:bCs/>
                <w:sz w:val="24"/>
                <w:szCs w:val="24"/>
              </w:rPr>
            </w:pPr>
            <w:r>
              <w:rPr>
                <w:rFonts w:hint="eastAsia" w:ascii="仿宋_GB2312" w:hAnsi="宋体" w:eastAsia="仿宋_GB2312"/>
                <w:bCs/>
                <w:sz w:val="24"/>
                <w:szCs w:val="24"/>
              </w:rPr>
              <w:t>GB/T 9330-2020</w:t>
            </w:r>
          </w:p>
        </w:tc>
        <w:tc>
          <w:tcPr>
            <w:tcW w:w="2514" w:type="dxa"/>
            <w:vAlign w:val="center"/>
          </w:tcPr>
          <w:p w14:paraId="293ADA1F">
            <w:pPr>
              <w:jc w:val="center"/>
              <w:rPr>
                <w:rFonts w:ascii="仿宋_GB2312" w:hAnsi="宋体" w:eastAsia="仿宋_GB2312"/>
                <w:bCs/>
                <w:sz w:val="24"/>
                <w:szCs w:val="24"/>
              </w:rPr>
            </w:pPr>
            <w:r>
              <w:rPr>
                <w:rFonts w:hint="eastAsia" w:ascii="仿宋_GB2312" w:hAnsi="宋体" w:eastAsia="仿宋_GB2312"/>
                <w:bCs/>
                <w:sz w:val="24"/>
                <w:szCs w:val="24"/>
              </w:rPr>
              <w:t>GB/T 2951.11</w:t>
            </w:r>
          </w:p>
          <w:p w14:paraId="02730752">
            <w:pPr>
              <w:jc w:val="center"/>
              <w:rPr>
                <w:rFonts w:ascii="仿宋_GB2312" w:hAnsi="宋体" w:eastAsia="仿宋_GB2312"/>
                <w:bCs/>
                <w:sz w:val="24"/>
                <w:szCs w:val="24"/>
              </w:rPr>
            </w:pPr>
            <w:r>
              <w:rPr>
                <w:rFonts w:hint="eastAsia" w:ascii="仿宋_GB2312" w:hAnsi="宋体" w:eastAsia="仿宋_GB2312"/>
                <w:bCs/>
                <w:sz w:val="24"/>
                <w:szCs w:val="24"/>
              </w:rPr>
              <w:t>GB/T 2951.12</w:t>
            </w:r>
          </w:p>
        </w:tc>
      </w:tr>
    </w:tbl>
    <w:p w14:paraId="1CBF5014">
      <w:pPr>
        <w:spacing w:line="560" w:lineRule="exact"/>
        <w:jc w:val="center"/>
        <w:rPr>
          <w:rFonts w:ascii="Times New Roman" w:hAnsi="Times New Roman" w:eastAsia="黑体"/>
          <w:color w:val="000000"/>
          <w:szCs w:val="21"/>
        </w:rPr>
      </w:pPr>
    </w:p>
    <w:p w14:paraId="2FDAA86B">
      <w:pPr>
        <w:spacing w:line="560" w:lineRule="exact"/>
        <w:jc w:val="center"/>
        <w:rPr>
          <w:rFonts w:ascii="仿宋_GB2312" w:hAnsi="宋体" w:eastAsia="仿宋_GB2312"/>
          <w:b/>
          <w:color w:val="000000"/>
          <w:sz w:val="32"/>
          <w:szCs w:val="32"/>
        </w:rPr>
      </w:pPr>
      <w:r>
        <w:rPr>
          <w:rFonts w:hint="eastAsia" w:ascii="仿宋_GB2312" w:hAnsi="宋体" w:eastAsia="仿宋_GB2312"/>
          <w:b/>
          <w:color w:val="000000"/>
          <w:sz w:val="32"/>
          <w:szCs w:val="32"/>
        </w:rPr>
        <w:t>表5  铁路信号电缆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3345"/>
        <w:gridCol w:w="2817"/>
        <w:gridCol w:w="2373"/>
      </w:tblGrid>
      <w:tr w14:paraId="7EB75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4" w:type="dxa"/>
            <w:vAlign w:val="center"/>
          </w:tcPr>
          <w:p w14:paraId="26AFBA89">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3345" w:type="dxa"/>
            <w:vAlign w:val="center"/>
          </w:tcPr>
          <w:p w14:paraId="7D30CFA2">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检验项目</w:t>
            </w:r>
          </w:p>
        </w:tc>
        <w:tc>
          <w:tcPr>
            <w:tcW w:w="2817" w:type="dxa"/>
            <w:vAlign w:val="center"/>
          </w:tcPr>
          <w:p w14:paraId="2F363EB1">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依据标准</w:t>
            </w:r>
          </w:p>
        </w:tc>
        <w:tc>
          <w:tcPr>
            <w:tcW w:w="2373" w:type="dxa"/>
            <w:vAlign w:val="center"/>
          </w:tcPr>
          <w:p w14:paraId="30D08FBA">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检测方法</w:t>
            </w:r>
          </w:p>
        </w:tc>
      </w:tr>
      <w:tr w14:paraId="45EDC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3E16220">
            <w:pPr>
              <w:jc w:val="center"/>
              <w:rPr>
                <w:rFonts w:ascii="仿宋_GB2312" w:hAnsi="宋体" w:eastAsia="仿宋_GB2312"/>
                <w:bCs/>
                <w:sz w:val="24"/>
                <w:szCs w:val="24"/>
              </w:rPr>
            </w:pPr>
            <w:r>
              <w:rPr>
                <w:rFonts w:hint="eastAsia" w:ascii="仿宋_GB2312" w:hAnsi="宋体" w:eastAsia="仿宋_GB2312"/>
                <w:bCs/>
                <w:sz w:val="24"/>
                <w:szCs w:val="24"/>
              </w:rPr>
              <w:t>1</w:t>
            </w:r>
          </w:p>
        </w:tc>
        <w:tc>
          <w:tcPr>
            <w:tcW w:w="3345" w:type="dxa"/>
            <w:vAlign w:val="center"/>
          </w:tcPr>
          <w:p w14:paraId="2B3A20EF">
            <w:pPr>
              <w:jc w:val="center"/>
              <w:rPr>
                <w:rFonts w:ascii="仿宋_GB2312" w:hAnsi="宋体" w:eastAsia="仿宋_GB2312"/>
                <w:bCs/>
                <w:sz w:val="24"/>
                <w:szCs w:val="24"/>
              </w:rPr>
            </w:pPr>
            <w:r>
              <w:rPr>
                <w:rFonts w:hint="eastAsia" w:ascii="仿宋_GB2312" w:hAnsi="宋体" w:eastAsia="仿宋_GB2312"/>
                <w:bCs/>
                <w:sz w:val="24"/>
                <w:szCs w:val="24"/>
              </w:rPr>
              <w:t>绝缘厚度</w:t>
            </w:r>
          </w:p>
        </w:tc>
        <w:tc>
          <w:tcPr>
            <w:tcW w:w="2817" w:type="dxa"/>
            <w:vAlign w:val="center"/>
          </w:tcPr>
          <w:p w14:paraId="57E96344">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65240073">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5DB32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56435643">
            <w:pPr>
              <w:jc w:val="center"/>
              <w:rPr>
                <w:rFonts w:ascii="仿宋_GB2312" w:hAnsi="宋体" w:eastAsia="仿宋_GB2312"/>
                <w:bCs/>
                <w:sz w:val="24"/>
                <w:szCs w:val="24"/>
              </w:rPr>
            </w:pPr>
            <w:r>
              <w:rPr>
                <w:rFonts w:hint="eastAsia" w:ascii="仿宋_GB2312" w:hAnsi="宋体" w:eastAsia="仿宋_GB2312"/>
                <w:bCs/>
                <w:sz w:val="24"/>
                <w:szCs w:val="24"/>
              </w:rPr>
              <w:t>2</w:t>
            </w:r>
          </w:p>
        </w:tc>
        <w:tc>
          <w:tcPr>
            <w:tcW w:w="3345" w:type="dxa"/>
            <w:vAlign w:val="center"/>
          </w:tcPr>
          <w:p w14:paraId="32372F94">
            <w:pPr>
              <w:jc w:val="center"/>
              <w:rPr>
                <w:rFonts w:ascii="仿宋_GB2312" w:hAnsi="宋体" w:eastAsia="仿宋_GB2312"/>
                <w:bCs/>
                <w:sz w:val="24"/>
                <w:szCs w:val="24"/>
              </w:rPr>
            </w:pPr>
            <w:r>
              <w:rPr>
                <w:rFonts w:hint="eastAsia" w:ascii="仿宋_GB2312" w:hAnsi="宋体" w:eastAsia="仿宋_GB2312"/>
                <w:bCs/>
                <w:sz w:val="24"/>
                <w:szCs w:val="24"/>
              </w:rPr>
              <w:t>绝缘抗张强度和断裂伸长率</w:t>
            </w:r>
          </w:p>
        </w:tc>
        <w:tc>
          <w:tcPr>
            <w:tcW w:w="2817" w:type="dxa"/>
            <w:vAlign w:val="center"/>
          </w:tcPr>
          <w:p w14:paraId="1CAC2A20">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5FF0273A">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42EC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02C71103">
            <w:pPr>
              <w:jc w:val="center"/>
              <w:rPr>
                <w:rFonts w:ascii="仿宋_GB2312" w:hAnsi="宋体" w:eastAsia="仿宋_GB2312"/>
                <w:bCs/>
                <w:sz w:val="24"/>
                <w:szCs w:val="24"/>
              </w:rPr>
            </w:pPr>
            <w:r>
              <w:rPr>
                <w:rFonts w:hint="eastAsia" w:ascii="仿宋_GB2312" w:hAnsi="宋体" w:eastAsia="仿宋_GB2312"/>
                <w:bCs/>
                <w:sz w:val="24"/>
                <w:szCs w:val="24"/>
              </w:rPr>
              <w:t>3</w:t>
            </w:r>
          </w:p>
        </w:tc>
        <w:tc>
          <w:tcPr>
            <w:tcW w:w="3345" w:type="dxa"/>
            <w:vAlign w:val="center"/>
          </w:tcPr>
          <w:p w14:paraId="3215BCB6">
            <w:pPr>
              <w:jc w:val="center"/>
              <w:rPr>
                <w:rFonts w:ascii="仿宋_GB2312" w:hAnsi="宋体" w:eastAsia="仿宋_GB2312"/>
                <w:bCs/>
                <w:sz w:val="24"/>
                <w:szCs w:val="24"/>
              </w:rPr>
            </w:pPr>
            <w:r>
              <w:rPr>
                <w:rFonts w:hint="eastAsia" w:ascii="仿宋_GB2312" w:hAnsi="宋体" w:eastAsia="仿宋_GB2312"/>
                <w:bCs/>
                <w:sz w:val="24"/>
                <w:szCs w:val="24"/>
              </w:rPr>
              <w:t>护套厚度</w:t>
            </w:r>
          </w:p>
        </w:tc>
        <w:tc>
          <w:tcPr>
            <w:tcW w:w="2817" w:type="dxa"/>
            <w:vAlign w:val="center"/>
          </w:tcPr>
          <w:p w14:paraId="13F068C3">
            <w:pPr>
              <w:jc w:val="center"/>
              <w:rPr>
                <w:rFonts w:ascii="仿宋_GB2312" w:hAnsi="宋体" w:eastAsia="仿宋_GB2312"/>
                <w:bCs/>
                <w:sz w:val="24"/>
                <w:szCs w:val="24"/>
              </w:rPr>
            </w:pPr>
            <w:r>
              <w:rPr>
                <w:rFonts w:hint="eastAsia" w:ascii="仿宋_GB2312" w:hAnsi="宋体" w:eastAsia="仿宋_GB2312"/>
                <w:bCs/>
                <w:sz w:val="24"/>
                <w:szCs w:val="24"/>
              </w:rPr>
              <w:t>TB/T 2476.3-2017</w:t>
            </w:r>
          </w:p>
          <w:p w14:paraId="3A6ED59B">
            <w:pPr>
              <w:jc w:val="center"/>
              <w:rPr>
                <w:rFonts w:ascii="仿宋_GB2312" w:hAnsi="宋体" w:eastAsia="仿宋_GB2312"/>
                <w:bCs/>
                <w:sz w:val="24"/>
                <w:szCs w:val="24"/>
              </w:rPr>
            </w:pPr>
          </w:p>
        </w:tc>
        <w:tc>
          <w:tcPr>
            <w:tcW w:w="2373" w:type="dxa"/>
            <w:vAlign w:val="center"/>
          </w:tcPr>
          <w:p w14:paraId="6A95C32C">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11E8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5DC4546">
            <w:pPr>
              <w:jc w:val="center"/>
              <w:rPr>
                <w:rFonts w:ascii="仿宋_GB2312" w:hAnsi="宋体" w:eastAsia="仿宋_GB2312"/>
                <w:bCs/>
                <w:sz w:val="24"/>
                <w:szCs w:val="24"/>
              </w:rPr>
            </w:pPr>
            <w:r>
              <w:rPr>
                <w:rFonts w:hint="eastAsia" w:ascii="仿宋_GB2312" w:hAnsi="宋体" w:eastAsia="仿宋_GB2312"/>
                <w:bCs/>
                <w:sz w:val="24"/>
                <w:szCs w:val="24"/>
              </w:rPr>
              <w:t>4</w:t>
            </w:r>
          </w:p>
        </w:tc>
        <w:tc>
          <w:tcPr>
            <w:tcW w:w="3345" w:type="dxa"/>
            <w:vAlign w:val="center"/>
          </w:tcPr>
          <w:p w14:paraId="03765107">
            <w:pPr>
              <w:jc w:val="center"/>
              <w:rPr>
                <w:rFonts w:ascii="仿宋_GB2312" w:hAnsi="宋体" w:eastAsia="仿宋_GB2312"/>
                <w:bCs/>
                <w:sz w:val="24"/>
                <w:szCs w:val="24"/>
              </w:rPr>
            </w:pPr>
            <w:r>
              <w:rPr>
                <w:rFonts w:hint="eastAsia" w:ascii="仿宋_GB2312" w:hAnsi="宋体" w:eastAsia="仿宋_GB2312"/>
                <w:bCs/>
                <w:sz w:val="24"/>
                <w:szCs w:val="24"/>
              </w:rPr>
              <w:t>护套抗张强度和断裂伸长率</w:t>
            </w:r>
          </w:p>
        </w:tc>
        <w:tc>
          <w:tcPr>
            <w:tcW w:w="2817" w:type="dxa"/>
            <w:vAlign w:val="center"/>
          </w:tcPr>
          <w:p w14:paraId="141E8E01">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1FB32931">
            <w:pPr>
              <w:jc w:val="center"/>
              <w:rPr>
                <w:rFonts w:ascii="仿宋_GB2312" w:hAnsi="宋体" w:eastAsia="仿宋_GB2312"/>
                <w:bCs/>
                <w:sz w:val="24"/>
                <w:szCs w:val="24"/>
              </w:rPr>
            </w:pPr>
            <w:r>
              <w:rPr>
                <w:rFonts w:hint="eastAsia" w:ascii="仿宋_GB2312" w:hAnsi="宋体" w:eastAsia="仿宋_GB2312"/>
                <w:bCs/>
                <w:sz w:val="24"/>
                <w:szCs w:val="24"/>
              </w:rPr>
              <w:t>GB/T 2951.11</w:t>
            </w:r>
          </w:p>
        </w:tc>
      </w:tr>
      <w:tr w14:paraId="11A2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547428C8">
            <w:pPr>
              <w:jc w:val="center"/>
              <w:rPr>
                <w:rFonts w:ascii="仿宋_GB2312" w:hAnsi="宋体" w:eastAsia="仿宋_GB2312"/>
                <w:bCs/>
                <w:sz w:val="24"/>
                <w:szCs w:val="24"/>
              </w:rPr>
            </w:pPr>
            <w:r>
              <w:rPr>
                <w:rFonts w:hint="eastAsia" w:ascii="仿宋_GB2312" w:hAnsi="宋体" w:eastAsia="仿宋_GB2312"/>
                <w:bCs/>
                <w:sz w:val="24"/>
                <w:szCs w:val="24"/>
              </w:rPr>
              <w:t>5</w:t>
            </w:r>
          </w:p>
        </w:tc>
        <w:tc>
          <w:tcPr>
            <w:tcW w:w="3345" w:type="dxa"/>
            <w:vAlign w:val="center"/>
          </w:tcPr>
          <w:p w14:paraId="4024C708">
            <w:pPr>
              <w:jc w:val="center"/>
              <w:rPr>
                <w:rFonts w:ascii="仿宋_GB2312" w:hAnsi="宋体" w:eastAsia="仿宋_GB2312"/>
                <w:bCs/>
                <w:sz w:val="24"/>
                <w:szCs w:val="24"/>
              </w:rPr>
            </w:pPr>
            <w:r>
              <w:rPr>
                <w:rFonts w:hint="eastAsia" w:ascii="仿宋_GB2312" w:hAnsi="宋体" w:eastAsia="仿宋_GB2312"/>
                <w:bCs/>
                <w:sz w:val="24"/>
                <w:szCs w:val="24"/>
              </w:rPr>
              <w:t>直流电阻</w:t>
            </w:r>
          </w:p>
        </w:tc>
        <w:tc>
          <w:tcPr>
            <w:tcW w:w="2817" w:type="dxa"/>
            <w:vAlign w:val="center"/>
          </w:tcPr>
          <w:p w14:paraId="73EF2FF6">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125FE51F">
            <w:pPr>
              <w:jc w:val="center"/>
              <w:rPr>
                <w:rFonts w:ascii="仿宋_GB2312" w:hAnsi="宋体" w:eastAsia="仿宋_GB2312"/>
                <w:bCs/>
                <w:sz w:val="24"/>
                <w:szCs w:val="24"/>
              </w:rPr>
            </w:pPr>
            <w:r>
              <w:rPr>
                <w:rFonts w:hint="eastAsia" w:ascii="仿宋_GB2312" w:hAnsi="宋体" w:eastAsia="仿宋_GB2312"/>
                <w:bCs/>
                <w:sz w:val="24"/>
                <w:szCs w:val="24"/>
              </w:rPr>
              <w:t>GB/T 3048.4</w:t>
            </w:r>
          </w:p>
        </w:tc>
      </w:tr>
      <w:tr w14:paraId="563D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747C6E26">
            <w:pPr>
              <w:jc w:val="center"/>
              <w:rPr>
                <w:rFonts w:ascii="仿宋_GB2312" w:hAnsi="宋体" w:eastAsia="仿宋_GB2312"/>
                <w:bCs/>
                <w:sz w:val="24"/>
                <w:szCs w:val="24"/>
              </w:rPr>
            </w:pPr>
            <w:r>
              <w:rPr>
                <w:rFonts w:hint="eastAsia" w:ascii="仿宋_GB2312" w:hAnsi="宋体" w:eastAsia="仿宋_GB2312"/>
                <w:bCs/>
                <w:sz w:val="24"/>
                <w:szCs w:val="24"/>
              </w:rPr>
              <w:t>6</w:t>
            </w:r>
          </w:p>
        </w:tc>
        <w:tc>
          <w:tcPr>
            <w:tcW w:w="3345" w:type="dxa"/>
            <w:vAlign w:val="center"/>
          </w:tcPr>
          <w:p w14:paraId="313F2B83">
            <w:pPr>
              <w:jc w:val="center"/>
              <w:rPr>
                <w:rFonts w:ascii="仿宋_GB2312" w:hAnsi="宋体" w:eastAsia="仿宋_GB2312"/>
                <w:bCs/>
                <w:sz w:val="24"/>
                <w:szCs w:val="24"/>
              </w:rPr>
            </w:pPr>
            <w:r>
              <w:rPr>
                <w:rFonts w:hint="eastAsia" w:ascii="仿宋_GB2312" w:hAnsi="宋体" w:eastAsia="仿宋_GB2312"/>
                <w:bCs/>
                <w:sz w:val="24"/>
                <w:szCs w:val="24"/>
              </w:rPr>
              <w:t>绝缘介质强度</w:t>
            </w:r>
          </w:p>
        </w:tc>
        <w:tc>
          <w:tcPr>
            <w:tcW w:w="2817" w:type="dxa"/>
            <w:vAlign w:val="center"/>
          </w:tcPr>
          <w:p w14:paraId="66F96A7A">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07D5CAB8">
            <w:pPr>
              <w:jc w:val="center"/>
              <w:rPr>
                <w:rFonts w:ascii="仿宋_GB2312" w:hAnsi="宋体" w:eastAsia="仿宋_GB2312"/>
                <w:bCs/>
                <w:sz w:val="24"/>
                <w:szCs w:val="24"/>
              </w:rPr>
            </w:pPr>
            <w:r>
              <w:rPr>
                <w:rFonts w:hint="eastAsia" w:ascii="仿宋_GB2312" w:hAnsi="宋体" w:eastAsia="仿宋_GB2312"/>
                <w:bCs/>
                <w:sz w:val="24"/>
                <w:szCs w:val="24"/>
              </w:rPr>
              <w:t>GB/T 3048.8</w:t>
            </w:r>
          </w:p>
        </w:tc>
      </w:tr>
      <w:tr w14:paraId="4072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00D697B3">
            <w:pPr>
              <w:jc w:val="center"/>
              <w:rPr>
                <w:rFonts w:ascii="仿宋_GB2312" w:hAnsi="宋体" w:eastAsia="仿宋_GB2312"/>
                <w:bCs/>
                <w:sz w:val="24"/>
                <w:szCs w:val="24"/>
              </w:rPr>
            </w:pPr>
            <w:r>
              <w:rPr>
                <w:rFonts w:hint="eastAsia" w:ascii="仿宋_GB2312" w:hAnsi="宋体" w:eastAsia="仿宋_GB2312"/>
                <w:bCs/>
                <w:sz w:val="24"/>
                <w:szCs w:val="24"/>
              </w:rPr>
              <w:t>7</w:t>
            </w:r>
          </w:p>
        </w:tc>
        <w:tc>
          <w:tcPr>
            <w:tcW w:w="3345" w:type="dxa"/>
            <w:vAlign w:val="center"/>
          </w:tcPr>
          <w:p w14:paraId="09C6B933">
            <w:pPr>
              <w:jc w:val="center"/>
              <w:rPr>
                <w:rFonts w:ascii="仿宋_GB2312" w:hAnsi="宋体" w:eastAsia="仿宋_GB2312"/>
                <w:bCs/>
                <w:sz w:val="24"/>
                <w:szCs w:val="24"/>
              </w:rPr>
            </w:pPr>
            <w:r>
              <w:rPr>
                <w:rFonts w:hint="eastAsia" w:ascii="仿宋_GB2312" w:hAnsi="宋体" w:eastAsia="仿宋_GB2312"/>
                <w:bCs/>
                <w:sz w:val="24"/>
                <w:szCs w:val="24"/>
              </w:rPr>
              <w:t>工作电容</w:t>
            </w:r>
          </w:p>
        </w:tc>
        <w:tc>
          <w:tcPr>
            <w:tcW w:w="2817" w:type="dxa"/>
            <w:vAlign w:val="center"/>
          </w:tcPr>
          <w:p w14:paraId="7B167EB5">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2B41C5FA">
            <w:pPr>
              <w:jc w:val="center"/>
              <w:rPr>
                <w:rFonts w:ascii="仿宋_GB2312" w:hAnsi="宋体" w:eastAsia="仿宋_GB2312"/>
                <w:bCs/>
                <w:sz w:val="24"/>
                <w:szCs w:val="24"/>
              </w:rPr>
            </w:pPr>
            <w:r>
              <w:rPr>
                <w:rFonts w:hint="eastAsia" w:ascii="仿宋_GB2312" w:hAnsi="宋体" w:eastAsia="仿宋_GB2312"/>
                <w:bCs/>
                <w:sz w:val="24"/>
                <w:szCs w:val="24"/>
              </w:rPr>
              <w:t>GB/T 5441</w:t>
            </w:r>
          </w:p>
        </w:tc>
      </w:tr>
      <w:tr w14:paraId="65FA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2B120AB">
            <w:pPr>
              <w:jc w:val="center"/>
              <w:rPr>
                <w:rFonts w:ascii="仿宋_GB2312" w:hAnsi="宋体" w:eastAsia="仿宋_GB2312"/>
                <w:bCs/>
                <w:sz w:val="24"/>
                <w:szCs w:val="24"/>
              </w:rPr>
            </w:pPr>
            <w:r>
              <w:rPr>
                <w:rFonts w:hint="eastAsia" w:ascii="仿宋_GB2312" w:hAnsi="宋体" w:eastAsia="仿宋_GB2312"/>
                <w:bCs/>
                <w:sz w:val="24"/>
                <w:szCs w:val="24"/>
              </w:rPr>
              <w:t>8</w:t>
            </w:r>
          </w:p>
        </w:tc>
        <w:tc>
          <w:tcPr>
            <w:tcW w:w="3345" w:type="dxa"/>
            <w:vAlign w:val="center"/>
          </w:tcPr>
          <w:p w14:paraId="14CFAAC3">
            <w:pPr>
              <w:jc w:val="center"/>
              <w:rPr>
                <w:rFonts w:ascii="仿宋_GB2312" w:hAnsi="宋体" w:eastAsia="仿宋_GB2312"/>
                <w:bCs/>
                <w:sz w:val="24"/>
                <w:szCs w:val="24"/>
              </w:rPr>
            </w:pPr>
            <w:r>
              <w:rPr>
                <w:rFonts w:hint="eastAsia" w:ascii="仿宋_GB2312" w:hAnsi="宋体" w:eastAsia="仿宋_GB2312"/>
                <w:bCs/>
                <w:sz w:val="24"/>
                <w:szCs w:val="24"/>
              </w:rPr>
              <w:t>电容耦合系数</w:t>
            </w:r>
          </w:p>
        </w:tc>
        <w:tc>
          <w:tcPr>
            <w:tcW w:w="2817" w:type="dxa"/>
            <w:vAlign w:val="center"/>
          </w:tcPr>
          <w:p w14:paraId="1932B239">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7C9BC1E6">
            <w:pPr>
              <w:jc w:val="center"/>
              <w:rPr>
                <w:rFonts w:ascii="仿宋_GB2312" w:hAnsi="宋体" w:eastAsia="仿宋_GB2312"/>
                <w:bCs/>
                <w:sz w:val="24"/>
                <w:szCs w:val="24"/>
              </w:rPr>
            </w:pPr>
            <w:r>
              <w:rPr>
                <w:rFonts w:hint="eastAsia" w:ascii="仿宋_GB2312" w:hAnsi="宋体" w:eastAsia="仿宋_GB2312"/>
                <w:bCs/>
                <w:sz w:val="24"/>
                <w:szCs w:val="24"/>
              </w:rPr>
              <w:t>GB/T 5441</w:t>
            </w:r>
          </w:p>
        </w:tc>
      </w:tr>
      <w:tr w14:paraId="142BF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024C00B">
            <w:pPr>
              <w:jc w:val="center"/>
              <w:rPr>
                <w:rFonts w:ascii="仿宋_GB2312" w:hAnsi="宋体" w:eastAsia="仿宋_GB2312"/>
                <w:bCs/>
                <w:sz w:val="24"/>
                <w:szCs w:val="24"/>
              </w:rPr>
            </w:pPr>
            <w:r>
              <w:rPr>
                <w:rFonts w:hint="eastAsia" w:ascii="仿宋_GB2312" w:hAnsi="宋体" w:eastAsia="仿宋_GB2312"/>
                <w:bCs/>
                <w:sz w:val="24"/>
                <w:szCs w:val="24"/>
              </w:rPr>
              <w:t>9</w:t>
            </w:r>
          </w:p>
        </w:tc>
        <w:tc>
          <w:tcPr>
            <w:tcW w:w="3345" w:type="dxa"/>
            <w:vAlign w:val="center"/>
          </w:tcPr>
          <w:p w14:paraId="74556E6F">
            <w:pPr>
              <w:jc w:val="center"/>
              <w:rPr>
                <w:rFonts w:ascii="仿宋_GB2312" w:hAnsi="宋体" w:eastAsia="仿宋_GB2312"/>
                <w:bCs/>
                <w:sz w:val="24"/>
                <w:szCs w:val="24"/>
              </w:rPr>
            </w:pPr>
            <w:r>
              <w:rPr>
                <w:rFonts w:hint="eastAsia" w:ascii="仿宋_GB2312" w:hAnsi="宋体" w:eastAsia="仿宋_GB2312"/>
                <w:bCs/>
                <w:sz w:val="24"/>
                <w:szCs w:val="24"/>
              </w:rPr>
              <w:t>对外来地电容不平衡</w:t>
            </w:r>
          </w:p>
        </w:tc>
        <w:tc>
          <w:tcPr>
            <w:tcW w:w="2817" w:type="dxa"/>
            <w:vAlign w:val="center"/>
          </w:tcPr>
          <w:p w14:paraId="22A6233D">
            <w:pPr>
              <w:jc w:val="center"/>
              <w:rPr>
                <w:rFonts w:ascii="仿宋_GB2312" w:hAnsi="宋体" w:eastAsia="仿宋_GB2312"/>
                <w:bCs/>
                <w:sz w:val="24"/>
                <w:szCs w:val="24"/>
              </w:rPr>
            </w:pPr>
            <w:r>
              <w:rPr>
                <w:rFonts w:hint="eastAsia" w:ascii="仿宋_GB2312" w:hAnsi="宋体" w:eastAsia="仿宋_GB2312"/>
                <w:bCs/>
                <w:sz w:val="24"/>
                <w:szCs w:val="24"/>
              </w:rPr>
              <w:t>TB/T 2476.1-2017</w:t>
            </w:r>
          </w:p>
        </w:tc>
        <w:tc>
          <w:tcPr>
            <w:tcW w:w="2373" w:type="dxa"/>
            <w:vAlign w:val="center"/>
          </w:tcPr>
          <w:p w14:paraId="6EDAA608">
            <w:pPr>
              <w:jc w:val="center"/>
              <w:rPr>
                <w:rFonts w:ascii="仿宋_GB2312" w:hAnsi="宋体" w:eastAsia="仿宋_GB2312"/>
                <w:bCs/>
                <w:sz w:val="24"/>
                <w:szCs w:val="24"/>
              </w:rPr>
            </w:pPr>
            <w:r>
              <w:rPr>
                <w:rFonts w:hint="eastAsia" w:ascii="仿宋_GB2312" w:hAnsi="宋体" w:eastAsia="仿宋_GB2312"/>
                <w:bCs/>
                <w:sz w:val="24"/>
                <w:szCs w:val="24"/>
              </w:rPr>
              <w:t>GB/T 5441</w:t>
            </w:r>
          </w:p>
        </w:tc>
      </w:tr>
    </w:tbl>
    <w:p w14:paraId="0FB7332A">
      <w:pPr>
        <w:spacing w:line="560" w:lineRule="exact"/>
        <w:jc w:val="center"/>
        <w:rPr>
          <w:rFonts w:ascii="仿宋_GB2312" w:hAnsi="Times New Roman" w:eastAsia="仿宋_GB2312"/>
          <w:color w:val="000000"/>
          <w:sz w:val="32"/>
          <w:szCs w:val="32"/>
        </w:rPr>
      </w:pPr>
    </w:p>
    <w:p w14:paraId="2533E57F">
      <w:pPr>
        <w:spacing w:line="560" w:lineRule="exact"/>
        <w:jc w:val="center"/>
        <w:rPr>
          <w:rFonts w:ascii="仿宋_GB2312" w:hAnsi="宋体" w:eastAsia="仿宋_GB2312"/>
          <w:b/>
          <w:color w:val="000000"/>
          <w:sz w:val="32"/>
          <w:szCs w:val="32"/>
        </w:rPr>
      </w:pPr>
      <w:r>
        <w:rPr>
          <w:rFonts w:hint="eastAsia" w:ascii="仿宋_GB2312" w:hAnsi="宋体" w:eastAsia="仿宋_GB2312"/>
          <w:b/>
          <w:color w:val="000000"/>
          <w:sz w:val="32"/>
          <w:szCs w:val="32"/>
        </w:rPr>
        <w:t>表6  圆线同心绞架空导线</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3345"/>
        <w:gridCol w:w="2817"/>
        <w:gridCol w:w="2373"/>
      </w:tblGrid>
      <w:tr w14:paraId="6740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94" w:type="dxa"/>
            <w:vAlign w:val="center"/>
          </w:tcPr>
          <w:p w14:paraId="57A4CBDD">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3345" w:type="dxa"/>
            <w:vAlign w:val="center"/>
          </w:tcPr>
          <w:p w14:paraId="4E4FE0D3">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检验项目</w:t>
            </w:r>
          </w:p>
        </w:tc>
        <w:tc>
          <w:tcPr>
            <w:tcW w:w="2817" w:type="dxa"/>
            <w:vAlign w:val="center"/>
          </w:tcPr>
          <w:p w14:paraId="4BEE4A1A">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依据标准</w:t>
            </w:r>
          </w:p>
        </w:tc>
        <w:tc>
          <w:tcPr>
            <w:tcW w:w="2373" w:type="dxa"/>
            <w:vAlign w:val="center"/>
          </w:tcPr>
          <w:p w14:paraId="6EA3587D">
            <w:pPr>
              <w:snapToGrid w:val="0"/>
              <w:jc w:val="center"/>
              <w:rPr>
                <w:rFonts w:ascii="仿宋_GB2312" w:hAnsi="宋体" w:eastAsia="仿宋_GB2312"/>
                <w:color w:val="000000"/>
                <w:sz w:val="24"/>
                <w:szCs w:val="24"/>
              </w:rPr>
            </w:pPr>
            <w:r>
              <w:rPr>
                <w:rFonts w:hint="eastAsia" w:ascii="仿宋_GB2312" w:hAnsi="宋体" w:eastAsia="仿宋_GB2312"/>
                <w:color w:val="000000"/>
                <w:sz w:val="24"/>
                <w:szCs w:val="24"/>
              </w:rPr>
              <w:t>检测方法</w:t>
            </w:r>
          </w:p>
        </w:tc>
      </w:tr>
      <w:tr w14:paraId="314F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2EBDD662">
            <w:pPr>
              <w:jc w:val="center"/>
              <w:rPr>
                <w:rFonts w:ascii="仿宋_GB2312" w:hAnsi="宋体" w:eastAsia="仿宋_GB2312"/>
                <w:bCs/>
                <w:sz w:val="24"/>
                <w:szCs w:val="24"/>
              </w:rPr>
            </w:pPr>
            <w:r>
              <w:rPr>
                <w:rFonts w:hint="eastAsia" w:ascii="仿宋_GB2312" w:hAnsi="宋体" w:eastAsia="仿宋_GB2312"/>
                <w:bCs/>
                <w:sz w:val="24"/>
                <w:szCs w:val="24"/>
              </w:rPr>
              <w:t>1</w:t>
            </w:r>
          </w:p>
        </w:tc>
        <w:tc>
          <w:tcPr>
            <w:tcW w:w="3345" w:type="dxa"/>
            <w:vAlign w:val="center"/>
          </w:tcPr>
          <w:p w14:paraId="08CB4CFF">
            <w:pPr>
              <w:jc w:val="center"/>
              <w:rPr>
                <w:rFonts w:ascii="仿宋_GB2312" w:hAnsi="宋体" w:eastAsia="仿宋_GB2312"/>
                <w:bCs/>
                <w:sz w:val="24"/>
                <w:szCs w:val="24"/>
              </w:rPr>
            </w:pPr>
            <w:r>
              <w:rPr>
                <w:rFonts w:hint="eastAsia" w:ascii="仿宋_GB2312" w:hAnsi="宋体" w:eastAsia="仿宋_GB2312"/>
                <w:bCs/>
                <w:sz w:val="24"/>
                <w:szCs w:val="24"/>
              </w:rPr>
              <w:t>导体表面</w:t>
            </w:r>
          </w:p>
        </w:tc>
        <w:tc>
          <w:tcPr>
            <w:tcW w:w="2817" w:type="dxa"/>
            <w:vAlign w:val="center"/>
          </w:tcPr>
          <w:p w14:paraId="7D3BD256">
            <w:pPr>
              <w:jc w:val="center"/>
              <w:rPr>
                <w:rFonts w:ascii="仿宋_GB2312" w:hAnsi="宋体" w:eastAsia="仿宋_GB2312"/>
                <w:bCs/>
                <w:sz w:val="24"/>
                <w:szCs w:val="24"/>
              </w:rPr>
            </w:pPr>
            <w:r>
              <w:rPr>
                <w:rFonts w:hint="eastAsia" w:ascii="仿宋_GB2312" w:hAnsi="宋体" w:eastAsia="仿宋_GB2312"/>
                <w:bCs/>
                <w:sz w:val="24"/>
                <w:szCs w:val="24"/>
              </w:rPr>
              <w:t>GB/T 1179-2017</w:t>
            </w:r>
          </w:p>
        </w:tc>
        <w:tc>
          <w:tcPr>
            <w:tcW w:w="2373" w:type="dxa"/>
            <w:vAlign w:val="center"/>
          </w:tcPr>
          <w:p w14:paraId="0EE4B485">
            <w:pPr>
              <w:jc w:val="center"/>
              <w:rPr>
                <w:rFonts w:ascii="仿宋_GB2312" w:hAnsi="宋体" w:eastAsia="仿宋_GB2312"/>
                <w:bCs/>
                <w:sz w:val="24"/>
                <w:szCs w:val="24"/>
              </w:rPr>
            </w:pPr>
            <w:r>
              <w:rPr>
                <w:rFonts w:hint="eastAsia" w:ascii="仿宋_GB2312" w:hAnsi="宋体" w:eastAsia="仿宋_GB2312"/>
                <w:bCs/>
                <w:sz w:val="24"/>
                <w:szCs w:val="24"/>
              </w:rPr>
              <w:t>目测</w:t>
            </w:r>
          </w:p>
        </w:tc>
      </w:tr>
      <w:tr w14:paraId="1FAF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681C5107">
            <w:pPr>
              <w:jc w:val="center"/>
              <w:rPr>
                <w:rFonts w:ascii="仿宋_GB2312" w:hAnsi="宋体" w:eastAsia="仿宋_GB2312"/>
                <w:bCs/>
                <w:sz w:val="24"/>
                <w:szCs w:val="24"/>
              </w:rPr>
            </w:pPr>
            <w:r>
              <w:rPr>
                <w:rFonts w:hint="eastAsia" w:ascii="仿宋_GB2312" w:hAnsi="宋体" w:eastAsia="仿宋_GB2312"/>
                <w:bCs/>
                <w:sz w:val="24"/>
                <w:szCs w:val="24"/>
              </w:rPr>
              <w:t>2</w:t>
            </w:r>
          </w:p>
        </w:tc>
        <w:tc>
          <w:tcPr>
            <w:tcW w:w="3345" w:type="dxa"/>
            <w:vAlign w:val="center"/>
          </w:tcPr>
          <w:p w14:paraId="335C9BB8">
            <w:pPr>
              <w:jc w:val="center"/>
              <w:rPr>
                <w:rFonts w:ascii="仿宋_GB2312" w:hAnsi="宋体" w:eastAsia="仿宋_GB2312"/>
                <w:bCs/>
                <w:sz w:val="24"/>
                <w:szCs w:val="24"/>
              </w:rPr>
            </w:pPr>
            <w:r>
              <w:rPr>
                <w:rFonts w:hint="eastAsia" w:ascii="仿宋_GB2312" w:hAnsi="宋体" w:eastAsia="仿宋_GB2312"/>
                <w:bCs/>
                <w:sz w:val="24"/>
                <w:szCs w:val="24"/>
              </w:rPr>
              <w:t>绞向</w:t>
            </w:r>
          </w:p>
        </w:tc>
        <w:tc>
          <w:tcPr>
            <w:tcW w:w="2817" w:type="dxa"/>
            <w:vAlign w:val="center"/>
          </w:tcPr>
          <w:p w14:paraId="788D6916">
            <w:pPr>
              <w:jc w:val="center"/>
              <w:rPr>
                <w:rFonts w:ascii="仿宋_GB2312" w:hAnsi="宋体" w:eastAsia="仿宋_GB2312"/>
                <w:bCs/>
                <w:sz w:val="24"/>
                <w:szCs w:val="24"/>
              </w:rPr>
            </w:pPr>
            <w:r>
              <w:rPr>
                <w:rFonts w:hint="eastAsia" w:ascii="仿宋_GB2312" w:hAnsi="宋体" w:eastAsia="仿宋_GB2312"/>
                <w:bCs/>
                <w:sz w:val="24"/>
                <w:szCs w:val="24"/>
              </w:rPr>
              <w:t>GB/T 1179-2017</w:t>
            </w:r>
          </w:p>
        </w:tc>
        <w:tc>
          <w:tcPr>
            <w:tcW w:w="2373" w:type="dxa"/>
            <w:vAlign w:val="center"/>
          </w:tcPr>
          <w:p w14:paraId="0872C2BB">
            <w:pPr>
              <w:jc w:val="center"/>
              <w:rPr>
                <w:rFonts w:ascii="仿宋_GB2312" w:hAnsi="宋体" w:eastAsia="仿宋_GB2312"/>
                <w:bCs/>
                <w:sz w:val="24"/>
                <w:szCs w:val="24"/>
              </w:rPr>
            </w:pPr>
            <w:r>
              <w:rPr>
                <w:rFonts w:hint="eastAsia" w:ascii="仿宋_GB2312" w:hAnsi="宋体" w:eastAsia="仿宋_GB2312"/>
                <w:bCs/>
                <w:sz w:val="24"/>
                <w:szCs w:val="24"/>
              </w:rPr>
              <w:t>目测</w:t>
            </w:r>
          </w:p>
        </w:tc>
      </w:tr>
      <w:tr w14:paraId="0B8B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3606F211">
            <w:pPr>
              <w:jc w:val="center"/>
              <w:rPr>
                <w:rFonts w:ascii="仿宋_GB2312" w:hAnsi="宋体" w:eastAsia="仿宋_GB2312"/>
                <w:bCs/>
                <w:sz w:val="24"/>
                <w:szCs w:val="24"/>
              </w:rPr>
            </w:pPr>
            <w:r>
              <w:rPr>
                <w:rFonts w:hint="eastAsia" w:ascii="仿宋_GB2312" w:hAnsi="宋体" w:eastAsia="仿宋_GB2312"/>
                <w:bCs/>
                <w:sz w:val="24"/>
                <w:szCs w:val="24"/>
              </w:rPr>
              <w:t>3</w:t>
            </w:r>
          </w:p>
        </w:tc>
        <w:tc>
          <w:tcPr>
            <w:tcW w:w="3345" w:type="dxa"/>
            <w:vAlign w:val="center"/>
          </w:tcPr>
          <w:p w14:paraId="073D1FDA">
            <w:pPr>
              <w:jc w:val="center"/>
              <w:rPr>
                <w:rFonts w:ascii="仿宋_GB2312" w:hAnsi="宋体" w:eastAsia="仿宋_GB2312"/>
                <w:bCs/>
                <w:sz w:val="24"/>
                <w:szCs w:val="24"/>
              </w:rPr>
            </w:pPr>
            <w:r>
              <w:rPr>
                <w:rFonts w:hint="eastAsia" w:ascii="仿宋_GB2312" w:hAnsi="宋体" w:eastAsia="仿宋_GB2312"/>
                <w:bCs/>
                <w:sz w:val="24"/>
                <w:szCs w:val="24"/>
              </w:rPr>
              <w:t>节径比</w:t>
            </w:r>
          </w:p>
        </w:tc>
        <w:tc>
          <w:tcPr>
            <w:tcW w:w="2817" w:type="dxa"/>
            <w:vAlign w:val="center"/>
          </w:tcPr>
          <w:p w14:paraId="43038792">
            <w:pPr>
              <w:jc w:val="center"/>
              <w:rPr>
                <w:rFonts w:ascii="仿宋_GB2312" w:hAnsi="宋体" w:eastAsia="仿宋_GB2312"/>
                <w:bCs/>
                <w:sz w:val="24"/>
                <w:szCs w:val="24"/>
              </w:rPr>
            </w:pPr>
            <w:r>
              <w:rPr>
                <w:rFonts w:hint="eastAsia" w:ascii="仿宋_GB2312" w:hAnsi="宋体" w:eastAsia="仿宋_GB2312"/>
                <w:bCs/>
                <w:sz w:val="24"/>
                <w:szCs w:val="24"/>
              </w:rPr>
              <w:t>GB/T 1179-2017</w:t>
            </w:r>
          </w:p>
        </w:tc>
        <w:tc>
          <w:tcPr>
            <w:tcW w:w="2373" w:type="dxa"/>
            <w:vAlign w:val="center"/>
          </w:tcPr>
          <w:p w14:paraId="3446E5F4">
            <w:pPr>
              <w:jc w:val="center"/>
              <w:rPr>
                <w:rFonts w:ascii="仿宋_GB2312" w:hAnsi="宋体" w:eastAsia="仿宋_GB2312"/>
                <w:bCs/>
                <w:sz w:val="24"/>
                <w:szCs w:val="24"/>
              </w:rPr>
            </w:pPr>
            <w:r>
              <w:rPr>
                <w:rFonts w:hint="eastAsia" w:ascii="仿宋_GB2312" w:hAnsi="宋体" w:eastAsia="仿宋_GB2312"/>
                <w:bCs/>
                <w:sz w:val="24"/>
                <w:szCs w:val="24"/>
              </w:rPr>
              <w:t>GB/T 4909.2-2009</w:t>
            </w:r>
          </w:p>
        </w:tc>
      </w:tr>
      <w:tr w14:paraId="0EC9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17F70508">
            <w:pPr>
              <w:jc w:val="center"/>
              <w:rPr>
                <w:rFonts w:ascii="仿宋_GB2312" w:hAnsi="宋体" w:eastAsia="仿宋_GB2312"/>
                <w:bCs/>
                <w:sz w:val="24"/>
                <w:szCs w:val="24"/>
              </w:rPr>
            </w:pPr>
            <w:r>
              <w:rPr>
                <w:rFonts w:hint="eastAsia" w:ascii="仿宋_GB2312" w:hAnsi="宋体" w:eastAsia="仿宋_GB2312"/>
                <w:bCs/>
                <w:sz w:val="24"/>
                <w:szCs w:val="24"/>
              </w:rPr>
              <w:t>4</w:t>
            </w:r>
          </w:p>
        </w:tc>
        <w:tc>
          <w:tcPr>
            <w:tcW w:w="3345" w:type="dxa"/>
            <w:vAlign w:val="center"/>
          </w:tcPr>
          <w:p w14:paraId="2E9EDB20">
            <w:pPr>
              <w:jc w:val="center"/>
              <w:rPr>
                <w:rFonts w:ascii="仿宋_GB2312" w:hAnsi="宋体" w:eastAsia="仿宋_GB2312"/>
                <w:bCs/>
                <w:sz w:val="24"/>
                <w:szCs w:val="24"/>
              </w:rPr>
            </w:pPr>
            <w:r>
              <w:rPr>
                <w:rFonts w:hint="eastAsia" w:ascii="仿宋_GB2312" w:hAnsi="宋体" w:eastAsia="仿宋_GB2312"/>
                <w:bCs/>
                <w:sz w:val="24"/>
                <w:szCs w:val="24"/>
              </w:rPr>
              <w:t>电阻率</w:t>
            </w:r>
          </w:p>
        </w:tc>
        <w:tc>
          <w:tcPr>
            <w:tcW w:w="2817" w:type="dxa"/>
            <w:vAlign w:val="center"/>
          </w:tcPr>
          <w:p w14:paraId="3E565A5C">
            <w:pPr>
              <w:jc w:val="center"/>
              <w:rPr>
                <w:rFonts w:ascii="仿宋_GB2312" w:hAnsi="宋体" w:eastAsia="仿宋_GB2312"/>
                <w:bCs/>
                <w:sz w:val="24"/>
                <w:szCs w:val="24"/>
              </w:rPr>
            </w:pPr>
            <w:r>
              <w:rPr>
                <w:rFonts w:hint="eastAsia" w:ascii="仿宋_GB2312" w:hAnsi="宋体" w:eastAsia="仿宋_GB2312"/>
                <w:bCs/>
                <w:sz w:val="24"/>
                <w:szCs w:val="24"/>
              </w:rPr>
              <w:t>GB/T 1179-2017</w:t>
            </w:r>
          </w:p>
        </w:tc>
        <w:tc>
          <w:tcPr>
            <w:tcW w:w="2373" w:type="dxa"/>
            <w:vAlign w:val="center"/>
          </w:tcPr>
          <w:p w14:paraId="1F91323A">
            <w:pPr>
              <w:jc w:val="center"/>
              <w:rPr>
                <w:rFonts w:ascii="仿宋_GB2312" w:hAnsi="宋体" w:eastAsia="仿宋_GB2312"/>
                <w:bCs/>
                <w:sz w:val="24"/>
                <w:szCs w:val="24"/>
              </w:rPr>
            </w:pPr>
            <w:r>
              <w:rPr>
                <w:rFonts w:hint="eastAsia" w:ascii="仿宋_GB2312" w:hAnsi="宋体" w:eastAsia="仿宋_GB2312"/>
                <w:sz w:val="24"/>
                <w:szCs w:val="24"/>
              </w:rPr>
              <w:t>GB/T 3048.2-2007</w:t>
            </w:r>
          </w:p>
        </w:tc>
      </w:tr>
      <w:tr w14:paraId="72D4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vAlign w:val="center"/>
          </w:tcPr>
          <w:p w14:paraId="4627428D">
            <w:pPr>
              <w:jc w:val="center"/>
              <w:rPr>
                <w:rFonts w:ascii="仿宋_GB2312" w:hAnsi="宋体" w:eastAsia="仿宋_GB2312"/>
                <w:bCs/>
                <w:sz w:val="24"/>
                <w:szCs w:val="24"/>
              </w:rPr>
            </w:pPr>
            <w:r>
              <w:rPr>
                <w:rFonts w:hint="eastAsia" w:ascii="仿宋_GB2312" w:hAnsi="宋体" w:eastAsia="仿宋_GB2312"/>
                <w:bCs/>
                <w:sz w:val="24"/>
                <w:szCs w:val="24"/>
              </w:rPr>
              <w:t>5</w:t>
            </w:r>
          </w:p>
        </w:tc>
        <w:tc>
          <w:tcPr>
            <w:tcW w:w="3345" w:type="dxa"/>
            <w:vAlign w:val="center"/>
          </w:tcPr>
          <w:p w14:paraId="068874AF">
            <w:pPr>
              <w:jc w:val="center"/>
              <w:rPr>
                <w:rFonts w:ascii="仿宋_GB2312" w:hAnsi="宋体" w:eastAsia="仿宋_GB2312"/>
                <w:bCs/>
                <w:sz w:val="24"/>
                <w:szCs w:val="24"/>
              </w:rPr>
            </w:pPr>
            <w:r>
              <w:rPr>
                <w:rFonts w:hint="eastAsia" w:ascii="仿宋_GB2312" w:hAnsi="宋体" w:eastAsia="仿宋_GB2312"/>
                <w:bCs/>
                <w:sz w:val="24"/>
                <w:szCs w:val="24"/>
              </w:rPr>
              <w:t>单线抗拉强度</w:t>
            </w:r>
          </w:p>
        </w:tc>
        <w:tc>
          <w:tcPr>
            <w:tcW w:w="2817" w:type="dxa"/>
            <w:vAlign w:val="center"/>
          </w:tcPr>
          <w:p w14:paraId="328A0D8D">
            <w:pPr>
              <w:jc w:val="center"/>
              <w:rPr>
                <w:rFonts w:ascii="仿宋_GB2312" w:hAnsi="宋体" w:eastAsia="仿宋_GB2312"/>
                <w:bCs/>
                <w:sz w:val="24"/>
                <w:szCs w:val="24"/>
              </w:rPr>
            </w:pPr>
            <w:r>
              <w:rPr>
                <w:rFonts w:hint="eastAsia" w:ascii="仿宋_GB2312" w:hAnsi="宋体" w:eastAsia="仿宋_GB2312"/>
                <w:bCs/>
                <w:sz w:val="24"/>
                <w:szCs w:val="24"/>
              </w:rPr>
              <w:t>GB/T 1179-2017</w:t>
            </w:r>
          </w:p>
        </w:tc>
        <w:tc>
          <w:tcPr>
            <w:tcW w:w="2373" w:type="dxa"/>
            <w:vAlign w:val="center"/>
          </w:tcPr>
          <w:p w14:paraId="5C304AEF">
            <w:pPr>
              <w:jc w:val="center"/>
              <w:rPr>
                <w:rFonts w:ascii="仿宋_GB2312" w:hAnsi="宋体" w:eastAsia="仿宋_GB2312"/>
                <w:bCs/>
                <w:sz w:val="24"/>
                <w:szCs w:val="24"/>
              </w:rPr>
            </w:pPr>
            <w:r>
              <w:rPr>
                <w:rFonts w:hint="eastAsia" w:ascii="仿宋_GB2312" w:hAnsi="宋体" w:eastAsia="仿宋_GB2312"/>
                <w:bCs/>
                <w:sz w:val="24"/>
                <w:szCs w:val="24"/>
              </w:rPr>
              <w:t>GB/T 1179-2017</w:t>
            </w:r>
          </w:p>
        </w:tc>
      </w:tr>
    </w:tbl>
    <w:p w14:paraId="7851E244">
      <w:pPr>
        <w:adjustRightInd w:val="0"/>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执行企业标准、团体标准、地方标准的产品，检验项目参照上述内容执行。</w:t>
      </w:r>
    </w:p>
    <w:p w14:paraId="619FC17A">
      <w:pPr>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凡是注日期的文件，其随后所有的修改单（不包括勘误的内容）或修订版不适用于本细则。凡是不注日期的文件，其最新版本适用于本细则。</w:t>
      </w:r>
    </w:p>
    <w:p w14:paraId="265386BE">
      <w:pPr>
        <w:spacing w:line="600" w:lineRule="exact"/>
        <w:ind w:firstLine="640" w:firstLineChars="200"/>
        <w:rPr>
          <w:rFonts w:ascii="黑体" w:hAnsi="黑体" w:eastAsia="黑体" w:cs="黑体"/>
          <w:color w:val="000000"/>
          <w:sz w:val="32"/>
          <w:szCs w:val="32"/>
        </w:rPr>
      </w:pPr>
      <w:r>
        <w:rPr>
          <w:rFonts w:ascii="黑体" w:hAnsi="黑体" w:eastAsia="黑体" w:cs="黑体"/>
          <w:color w:val="000000"/>
          <w:sz w:val="32"/>
          <w:szCs w:val="32"/>
        </w:rPr>
        <w:t>3</w:t>
      </w:r>
      <w:r>
        <w:rPr>
          <w:rFonts w:hint="eastAsia" w:ascii="黑体" w:hAnsi="黑体" w:eastAsia="黑体" w:cs="黑体"/>
          <w:color w:val="000000"/>
          <w:sz w:val="32"/>
          <w:szCs w:val="32"/>
        </w:rPr>
        <w:t xml:space="preserve"> 判定规则</w:t>
      </w:r>
    </w:p>
    <w:p w14:paraId="295C6CB8">
      <w:pPr>
        <w:spacing w:line="600" w:lineRule="exact"/>
        <w:ind w:firstLine="643" w:firstLineChars="200"/>
        <w:rPr>
          <w:rFonts w:ascii="楷体_GB2312" w:hAnsi="宋体" w:eastAsia="楷体_GB2312" w:cs="楷体_GB2312"/>
          <w:b/>
          <w:bCs/>
          <w:color w:val="000000"/>
          <w:sz w:val="32"/>
          <w:szCs w:val="32"/>
        </w:rPr>
      </w:pPr>
      <w:r>
        <w:rPr>
          <w:rFonts w:hint="eastAsia" w:ascii="楷体_GB2312" w:hAnsi="宋体" w:eastAsia="楷体_GB2312" w:cs="楷体_GB2312"/>
          <w:b/>
          <w:bCs/>
          <w:color w:val="000000"/>
          <w:sz w:val="32"/>
          <w:szCs w:val="32"/>
        </w:rPr>
        <w:t>3.1依据标准</w:t>
      </w:r>
    </w:p>
    <w:p w14:paraId="1CF2314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5023.3 额定电压450/750V及以下聚氯乙烯绝缘电缆第3部分：固定布线用无护套电缆</w:t>
      </w:r>
    </w:p>
    <w:p w14:paraId="35D97EB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5023.4 额定电压450/750V及以下聚氯乙烯绝缘电缆第4部分：固定布线用护套电缆</w:t>
      </w:r>
    </w:p>
    <w:p w14:paraId="3BD80D7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5023.5 额定电压450/750V及以下聚氯乙烯绝缘电缆第5部分：软电缆（软线）</w:t>
      </w:r>
    </w:p>
    <w:p w14:paraId="156716D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5023.6 额定电压450/750V及以下聚氯乙烯绝缘电缆第6部分：电梯电缆和挠性连接用电缆</w:t>
      </w:r>
    </w:p>
    <w:p w14:paraId="2FA5B73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JB/T 8734.2 额定电压450/750V及以下聚氯乙烯绝缘电缆电线和软线 第2部分：固定布线用电缆电线</w:t>
      </w:r>
    </w:p>
    <w:p w14:paraId="64EB919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JB/T 8734.3 额定电压450/750V及以下聚氯乙烯绝缘电缆电线和软线第3部分：连接用软电线和软电缆。</w:t>
      </w:r>
    </w:p>
    <w:p w14:paraId="1DEFBEB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12706.1 额定电压1kV（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=1.2kV）到35kV（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=40.5kV）挤包绝缘电力电缆及附件第1部分：额定电压1kV（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=1.2kV）和3kV（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=3.6kV）电缆</w:t>
      </w:r>
    </w:p>
    <w:p w14:paraId="1213815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12706.2 额定电压1kV（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=1.2kV）到35kV（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=40.5kV）挤包绝缘电力电缆及附件第2部分：额定电压6kV（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=7.2kV）到30kV（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=36kV）电缆</w:t>
      </w:r>
    </w:p>
    <w:p w14:paraId="3EC0890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12706.3 额定电压1kV（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=1.2kV）到35kV（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=40.5kV）挤包绝缘电力电缆及附件第2部分：额定电压35kV（</w:t>
      </w:r>
      <w:r>
        <w:rPr>
          <w:rFonts w:hint="eastAsia" w:ascii="仿宋_GB2312" w:hAnsi="宋体" w:eastAsia="仿宋_GB2312"/>
          <w:i/>
          <w:sz w:val="32"/>
          <w:szCs w:val="32"/>
        </w:rPr>
        <w:t>U</w:t>
      </w:r>
      <w:r>
        <w:rPr>
          <w:rFonts w:hint="eastAsia" w:ascii="仿宋_GB2312" w:hAnsi="宋体" w:eastAsia="仿宋_GB2312"/>
          <w:sz w:val="32"/>
          <w:szCs w:val="32"/>
          <w:vertAlign w:val="subscript"/>
        </w:rPr>
        <w:t>m</w:t>
      </w:r>
      <w:r>
        <w:rPr>
          <w:rFonts w:hint="eastAsia" w:ascii="仿宋_GB2312" w:hAnsi="宋体" w:eastAsia="仿宋_GB2312"/>
          <w:sz w:val="32"/>
          <w:szCs w:val="32"/>
        </w:rPr>
        <w:t>=40.5kV）电缆</w:t>
      </w:r>
    </w:p>
    <w:p w14:paraId="080903B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12527 额定电压1kV及以下架空绝缘电缆</w:t>
      </w:r>
    </w:p>
    <w:p w14:paraId="304611F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14049 额定电压10kV架空绝缘电缆</w:t>
      </w:r>
    </w:p>
    <w:p w14:paraId="132FA48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9330-2020 塑料绝缘控制电缆</w:t>
      </w:r>
    </w:p>
    <w:p w14:paraId="25CF3F9B">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TB/T 2476.2-2017铁路信号电缆 第2部分：塑料护套铁路信号电缆</w:t>
      </w:r>
    </w:p>
    <w:p w14:paraId="5CF0524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TB/T 2476.3-2017铁路信号电缆 第3部分：综合护套铁路信号电缆</w:t>
      </w:r>
    </w:p>
    <w:p w14:paraId="495F1B8D">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GB/T 1179-2017 圆线同心绞架空导线</w:t>
      </w:r>
    </w:p>
    <w:p w14:paraId="631266A6">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现行有效的企业标准、团体标准、地方标准及产品明示质量要求。</w:t>
      </w:r>
    </w:p>
    <w:p w14:paraId="215089EE">
      <w:pPr>
        <w:adjustRightInd w:val="0"/>
        <w:snapToGrid w:val="0"/>
        <w:spacing w:line="560" w:lineRule="exact"/>
        <w:ind w:firstLine="643" w:firstLineChars="200"/>
        <w:rPr>
          <w:rFonts w:ascii="楷体_GB2312" w:hAnsi="宋体" w:eastAsia="楷体_GB2312"/>
          <w:b/>
          <w:color w:val="000000"/>
          <w:sz w:val="32"/>
          <w:szCs w:val="32"/>
        </w:rPr>
      </w:pPr>
      <w:r>
        <w:rPr>
          <w:rFonts w:hint="eastAsia" w:ascii="楷体_GB2312" w:hAnsi="宋体" w:eastAsia="楷体_GB2312"/>
          <w:b/>
          <w:color w:val="000000"/>
          <w:sz w:val="32"/>
          <w:szCs w:val="32"/>
        </w:rPr>
        <w:t>3.2判定原则</w:t>
      </w:r>
    </w:p>
    <w:p w14:paraId="046EF4E2">
      <w:pPr>
        <w:snapToGrid w:val="0"/>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经检验，检验项目全部合格，</w:t>
      </w:r>
      <w:r>
        <w:rPr>
          <w:rFonts w:hint="eastAsia" w:ascii="Times New Roman" w:hAnsi="Times New Roman" w:eastAsia="仿宋_GB2312"/>
          <w:color w:val="000000"/>
          <w:sz w:val="32"/>
          <w:szCs w:val="32"/>
        </w:rPr>
        <w:t>判定为被抽查产品所检项目未发现不合格</w:t>
      </w:r>
      <w:r>
        <w:rPr>
          <w:rFonts w:hint="eastAsia" w:ascii="仿宋_GB2312" w:hAnsi="宋体" w:eastAsia="仿宋_GB2312"/>
          <w:color w:val="000000"/>
          <w:sz w:val="32"/>
          <w:szCs w:val="32"/>
        </w:rPr>
        <w:t>；检验项目中任一项或一项以上不合格，判定为被抽查产品不合格。</w:t>
      </w:r>
    </w:p>
    <w:p w14:paraId="0BBACB1D">
      <w:pPr>
        <w:snapToGrid w:val="0"/>
        <w:spacing w:line="560" w:lineRule="exact"/>
        <w:ind w:firstLine="636" w:firstLineChars="199"/>
        <w:rPr>
          <w:rFonts w:ascii="仿宋_GB2312" w:hAnsi="宋体" w:eastAsia="仿宋_GB2312"/>
          <w:color w:val="000000"/>
          <w:sz w:val="32"/>
          <w:szCs w:val="32"/>
        </w:rPr>
      </w:pPr>
      <w:r>
        <w:rPr>
          <w:rFonts w:hint="eastAsia" w:ascii="仿宋_GB2312" w:hAnsi="宋体" w:eastAsia="仿宋_GB2312"/>
          <w:color w:val="000000"/>
          <w:sz w:val="32"/>
          <w:szCs w:val="32"/>
        </w:rPr>
        <w:t>若被检产品明示的质量要求高于本细则中检验项目依据的标准要求时，应按被检产品明示的质量要求判定。</w:t>
      </w:r>
    </w:p>
    <w:p w14:paraId="2AE8E07A">
      <w:pPr>
        <w:snapToGrid w:val="0"/>
        <w:spacing w:line="560" w:lineRule="exact"/>
        <w:ind w:firstLine="636" w:firstLineChars="199"/>
        <w:rPr>
          <w:rFonts w:ascii="仿宋_GB2312" w:hAnsi="宋体" w:eastAsia="仿宋_GB2312"/>
          <w:color w:val="000000"/>
          <w:sz w:val="32"/>
          <w:szCs w:val="32"/>
        </w:rPr>
      </w:pPr>
      <w:r>
        <w:rPr>
          <w:rFonts w:hint="eastAsia" w:ascii="仿宋_GB2312" w:hAnsi="宋体" w:eastAsia="仿宋_GB2312"/>
          <w:color w:val="000000"/>
          <w:sz w:val="32"/>
          <w:szCs w:val="32"/>
        </w:rPr>
        <w:t>若被检产品明示的质量要求低于本细则中检验项目依据的强制性标准要求时，应按照强制性标准要求判定。</w:t>
      </w:r>
    </w:p>
    <w:p w14:paraId="290C62B0">
      <w:pPr>
        <w:snapToGrid w:val="0"/>
        <w:spacing w:line="560" w:lineRule="exact"/>
        <w:ind w:firstLine="636" w:firstLineChars="199"/>
        <w:rPr>
          <w:rFonts w:ascii="仿宋_GB2312" w:hAnsi="宋体" w:eastAsia="仿宋_GB2312"/>
          <w:color w:val="000000"/>
          <w:sz w:val="32"/>
          <w:szCs w:val="32"/>
        </w:rPr>
      </w:pPr>
      <w:r>
        <w:rPr>
          <w:rFonts w:hint="eastAsia" w:ascii="仿宋_GB2312" w:hAnsi="宋体" w:eastAsia="仿宋_GB2312"/>
          <w:color w:val="000000"/>
          <w:sz w:val="32"/>
          <w:szCs w:val="32"/>
        </w:rPr>
        <w:t>若被检产品明示的质量要求低于或包含本细则中检验项目依据的推荐性标准要求时，应以被检产品明示的质量要求判定。</w:t>
      </w:r>
    </w:p>
    <w:p w14:paraId="39D9BC23">
      <w:pPr>
        <w:snapToGrid w:val="0"/>
        <w:spacing w:line="560" w:lineRule="exact"/>
        <w:ind w:firstLine="636" w:firstLineChars="199"/>
        <w:rPr>
          <w:rFonts w:ascii="仿宋_GB2312" w:hAnsi="宋体" w:eastAsia="仿宋_GB2312"/>
          <w:color w:val="000000"/>
          <w:sz w:val="32"/>
          <w:szCs w:val="32"/>
        </w:rPr>
      </w:pPr>
      <w:r>
        <w:rPr>
          <w:rFonts w:hint="eastAsia" w:ascii="仿宋_GB2312" w:hAnsi="宋体" w:eastAsia="仿宋_GB2312"/>
          <w:color w:val="000000"/>
          <w:sz w:val="32"/>
          <w:szCs w:val="32"/>
        </w:rPr>
        <w:t>若被检产品明示的质量要求缺少本细则中检验项目依据的强制性标准要求时，应按照强制性标准要求判定。</w:t>
      </w:r>
    </w:p>
    <w:p w14:paraId="7773E28D">
      <w:pPr>
        <w:snapToGrid w:val="0"/>
        <w:spacing w:line="560" w:lineRule="exact"/>
        <w:ind w:firstLine="636" w:firstLineChars="199"/>
        <w:rPr>
          <w:rFonts w:ascii="仿宋_GB2312" w:hAnsi="宋体" w:eastAsia="仿宋_GB2312"/>
          <w:color w:val="FF0000"/>
          <w:sz w:val="32"/>
          <w:szCs w:val="32"/>
        </w:rPr>
      </w:pPr>
      <w:r>
        <w:rPr>
          <w:rFonts w:hint="eastAsia" w:ascii="仿宋_GB2312" w:hAnsi="宋体" w:eastAsia="仿宋_GB2312"/>
          <w:color w:val="000000"/>
          <w:sz w:val="32"/>
          <w:szCs w:val="32"/>
        </w:rPr>
        <w:t>若被检产品明示的质量要求缺少本细则中检验项目依据的推荐性标准要求时，该项目不参与判定。</w:t>
      </w:r>
    </w:p>
    <w:sectPr>
      <w:headerReference r:id="rId3" w:type="default"/>
      <w:footerReference r:id="rId4" w:type="default"/>
      <w:pgSz w:w="11906" w:h="16838"/>
      <w:pgMar w:top="1440" w:right="1080" w:bottom="1440" w:left="1080"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CD3842-9442-4F7C-B4BD-92334BCC55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CC0FCB27-D082-4D98-BAAD-99769FF6F77D}"/>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script"/>
    <w:pitch w:val="default"/>
    <w:sig w:usb0="A00002BF" w:usb1="38CF7CFA" w:usb2="00082016" w:usb3="00000000" w:csb0="00040001" w:csb1="00000000"/>
    <w:embedRegular r:id="rId3" w:fontKey="{AE77BC20-01F9-4C92-BE99-D2E8A2CFB50E}"/>
  </w:font>
  <w:font w:name="楷体_GB2312">
    <w:panose1 w:val="02010609030101010101"/>
    <w:charset w:val="86"/>
    <w:family w:val="modern"/>
    <w:pitch w:val="default"/>
    <w:sig w:usb0="00000001" w:usb1="080E0000" w:usb2="00000000" w:usb3="00000000" w:csb0="00040000" w:csb1="00000000"/>
    <w:embedRegular r:id="rId4" w:fontKey="{6C9CEA89-1E9E-49C4-8B01-F2F067A361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816314"/>
    </w:sdtPr>
    <w:sdtContent>
      <w:p w14:paraId="293F978D">
        <w:pPr>
          <w:pStyle w:val="4"/>
          <w:jc w:val="center"/>
        </w:pPr>
        <w:r>
          <w:fldChar w:fldCharType="begin"/>
        </w:r>
        <w:r>
          <w:instrText xml:space="preserve">PAGE   \* MERGEFORMAT</w:instrText>
        </w:r>
        <w:r>
          <w:fldChar w:fldCharType="separate"/>
        </w:r>
        <w:r>
          <w:rPr>
            <w:lang w:val="zh-CN"/>
          </w:rPr>
          <w:t>1</w:t>
        </w:r>
        <w:r>
          <w:rPr>
            <w:lang w:val="zh-CN"/>
          </w:rPr>
          <w:fldChar w:fldCharType="end"/>
        </w:r>
      </w:p>
    </w:sdtContent>
  </w:sdt>
  <w:p w14:paraId="0865BE0E">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8E2AC">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934F0"/>
    <w:rsid w:val="00000FEA"/>
    <w:rsid w:val="00002FD7"/>
    <w:rsid w:val="000129DD"/>
    <w:rsid w:val="00013564"/>
    <w:rsid w:val="00013AF4"/>
    <w:rsid w:val="000147A5"/>
    <w:rsid w:val="0001514C"/>
    <w:rsid w:val="0001618D"/>
    <w:rsid w:val="000206B6"/>
    <w:rsid w:val="0002304A"/>
    <w:rsid w:val="00023E85"/>
    <w:rsid w:val="000274CD"/>
    <w:rsid w:val="0003064A"/>
    <w:rsid w:val="0003418A"/>
    <w:rsid w:val="00034678"/>
    <w:rsid w:val="000413B4"/>
    <w:rsid w:val="000415F1"/>
    <w:rsid w:val="0004695C"/>
    <w:rsid w:val="00047C0C"/>
    <w:rsid w:val="00057F84"/>
    <w:rsid w:val="0007003D"/>
    <w:rsid w:val="00075A52"/>
    <w:rsid w:val="00075CB0"/>
    <w:rsid w:val="0007745D"/>
    <w:rsid w:val="00080A67"/>
    <w:rsid w:val="00081D60"/>
    <w:rsid w:val="00084929"/>
    <w:rsid w:val="00091A39"/>
    <w:rsid w:val="0009291B"/>
    <w:rsid w:val="0009514D"/>
    <w:rsid w:val="00096389"/>
    <w:rsid w:val="000A3ACA"/>
    <w:rsid w:val="000A5234"/>
    <w:rsid w:val="000A5D5E"/>
    <w:rsid w:val="000A5F6F"/>
    <w:rsid w:val="000B6634"/>
    <w:rsid w:val="000C6E8F"/>
    <w:rsid w:val="000D7E1B"/>
    <w:rsid w:val="000E454A"/>
    <w:rsid w:val="000E6331"/>
    <w:rsid w:val="000F05D9"/>
    <w:rsid w:val="000F2A75"/>
    <w:rsid w:val="0010068E"/>
    <w:rsid w:val="00101360"/>
    <w:rsid w:val="00101E85"/>
    <w:rsid w:val="001058F9"/>
    <w:rsid w:val="001178E6"/>
    <w:rsid w:val="0012146D"/>
    <w:rsid w:val="00121B24"/>
    <w:rsid w:val="001230BA"/>
    <w:rsid w:val="001237F8"/>
    <w:rsid w:val="001261DC"/>
    <w:rsid w:val="00136FE1"/>
    <w:rsid w:val="00141743"/>
    <w:rsid w:val="0014272A"/>
    <w:rsid w:val="00147514"/>
    <w:rsid w:val="00157A1F"/>
    <w:rsid w:val="001616BA"/>
    <w:rsid w:val="001645DD"/>
    <w:rsid w:val="00165B43"/>
    <w:rsid w:val="00165C7D"/>
    <w:rsid w:val="001739FF"/>
    <w:rsid w:val="00173E23"/>
    <w:rsid w:val="0017405B"/>
    <w:rsid w:val="001767B9"/>
    <w:rsid w:val="00182FB0"/>
    <w:rsid w:val="001853F1"/>
    <w:rsid w:val="00191B21"/>
    <w:rsid w:val="001945DC"/>
    <w:rsid w:val="001A5E81"/>
    <w:rsid w:val="001A64DA"/>
    <w:rsid w:val="001A6E06"/>
    <w:rsid w:val="001B2C9F"/>
    <w:rsid w:val="001B2E60"/>
    <w:rsid w:val="001C006E"/>
    <w:rsid w:val="001C1DAE"/>
    <w:rsid w:val="001C24E3"/>
    <w:rsid w:val="001C3D28"/>
    <w:rsid w:val="001C4ABA"/>
    <w:rsid w:val="001C5CBA"/>
    <w:rsid w:val="001C760D"/>
    <w:rsid w:val="001D0265"/>
    <w:rsid w:val="001D2FC0"/>
    <w:rsid w:val="001D40F7"/>
    <w:rsid w:val="001D5854"/>
    <w:rsid w:val="001D7E82"/>
    <w:rsid w:val="001F11D6"/>
    <w:rsid w:val="001F157C"/>
    <w:rsid w:val="001F4385"/>
    <w:rsid w:val="001F549C"/>
    <w:rsid w:val="00200CCA"/>
    <w:rsid w:val="002033BF"/>
    <w:rsid w:val="00203B30"/>
    <w:rsid w:val="0020785C"/>
    <w:rsid w:val="002173E1"/>
    <w:rsid w:val="00224349"/>
    <w:rsid w:val="0022580B"/>
    <w:rsid w:val="002320FD"/>
    <w:rsid w:val="002331B0"/>
    <w:rsid w:val="00234AFF"/>
    <w:rsid w:val="002428A7"/>
    <w:rsid w:val="00250917"/>
    <w:rsid w:val="002528D6"/>
    <w:rsid w:val="00254B0B"/>
    <w:rsid w:val="00256649"/>
    <w:rsid w:val="002659AD"/>
    <w:rsid w:val="0027402C"/>
    <w:rsid w:val="0028105C"/>
    <w:rsid w:val="00283275"/>
    <w:rsid w:val="00284EBF"/>
    <w:rsid w:val="00286463"/>
    <w:rsid w:val="00287891"/>
    <w:rsid w:val="00290C52"/>
    <w:rsid w:val="0029682D"/>
    <w:rsid w:val="0029697D"/>
    <w:rsid w:val="002A08B0"/>
    <w:rsid w:val="002A0ED5"/>
    <w:rsid w:val="002A5258"/>
    <w:rsid w:val="002C077A"/>
    <w:rsid w:val="002C07B3"/>
    <w:rsid w:val="002D7605"/>
    <w:rsid w:val="002E245E"/>
    <w:rsid w:val="002E2757"/>
    <w:rsid w:val="002F13A1"/>
    <w:rsid w:val="002F4EA7"/>
    <w:rsid w:val="002F51E8"/>
    <w:rsid w:val="002F54DD"/>
    <w:rsid w:val="002F5A51"/>
    <w:rsid w:val="002F5F82"/>
    <w:rsid w:val="00303A46"/>
    <w:rsid w:val="003054C7"/>
    <w:rsid w:val="003062C4"/>
    <w:rsid w:val="0030742C"/>
    <w:rsid w:val="0031216B"/>
    <w:rsid w:val="003128D6"/>
    <w:rsid w:val="00313DD8"/>
    <w:rsid w:val="00322481"/>
    <w:rsid w:val="0032454A"/>
    <w:rsid w:val="00326874"/>
    <w:rsid w:val="00333E7E"/>
    <w:rsid w:val="0033491F"/>
    <w:rsid w:val="003360DD"/>
    <w:rsid w:val="003363A8"/>
    <w:rsid w:val="00336F3D"/>
    <w:rsid w:val="00341A9E"/>
    <w:rsid w:val="0034283F"/>
    <w:rsid w:val="00345235"/>
    <w:rsid w:val="00346D8D"/>
    <w:rsid w:val="00347201"/>
    <w:rsid w:val="00356AF2"/>
    <w:rsid w:val="0036130E"/>
    <w:rsid w:val="003715BE"/>
    <w:rsid w:val="0037254D"/>
    <w:rsid w:val="003733F6"/>
    <w:rsid w:val="00374290"/>
    <w:rsid w:val="00381977"/>
    <w:rsid w:val="0039299E"/>
    <w:rsid w:val="00393DBE"/>
    <w:rsid w:val="00394143"/>
    <w:rsid w:val="003A192B"/>
    <w:rsid w:val="003A253E"/>
    <w:rsid w:val="003A2C5C"/>
    <w:rsid w:val="003A336C"/>
    <w:rsid w:val="003A558D"/>
    <w:rsid w:val="003B2614"/>
    <w:rsid w:val="003B442C"/>
    <w:rsid w:val="003C35E0"/>
    <w:rsid w:val="003C37A0"/>
    <w:rsid w:val="003C4822"/>
    <w:rsid w:val="003D1015"/>
    <w:rsid w:val="003D3F39"/>
    <w:rsid w:val="003F4054"/>
    <w:rsid w:val="003F479F"/>
    <w:rsid w:val="003F6A6F"/>
    <w:rsid w:val="00403059"/>
    <w:rsid w:val="0041155F"/>
    <w:rsid w:val="00411BDB"/>
    <w:rsid w:val="00412BC0"/>
    <w:rsid w:val="004219F2"/>
    <w:rsid w:val="00425B02"/>
    <w:rsid w:val="00425B3B"/>
    <w:rsid w:val="004273D3"/>
    <w:rsid w:val="00432F8E"/>
    <w:rsid w:val="00437509"/>
    <w:rsid w:val="00440CF5"/>
    <w:rsid w:val="004429F5"/>
    <w:rsid w:val="00443A93"/>
    <w:rsid w:val="00445CF1"/>
    <w:rsid w:val="004463AA"/>
    <w:rsid w:val="00451135"/>
    <w:rsid w:val="00451A02"/>
    <w:rsid w:val="00455D31"/>
    <w:rsid w:val="00456CBA"/>
    <w:rsid w:val="00460C29"/>
    <w:rsid w:val="004652CE"/>
    <w:rsid w:val="00472B14"/>
    <w:rsid w:val="00476001"/>
    <w:rsid w:val="00484EF2"/>
    <w:rsid w:val="004909DA"/>
    <w:rsid w:val="0049322F"/>
    <w:rsid w:val="004A06C0"/>
    <w:rsid w:val="004A5303"/>
    <w:rsid w:val="004B0409"/>
    <w:rsid w:val="004B4886"/>
    <w:rsid w:val="004C2BD2"/>
    <w:rsid w:val="004C303A"/>
    <w:rsid w:val="004C3EC0"/>
    <w:rsid w:val="004D0AA3"/>
    <w:rsid w:val="004D55F2"/>
    <w:rsid w:val="004D7E79"/>
    <w:rsid w:val="004E0DF9"/>
    <w:rsid w:val="004E22DB"/>
    <w:rsid w:val="004F071F"/>
    <w:rsid w:val="004F1297"/>
    <w:rsid w:val="005008DE"/>
    <w:rsid w:val="0050330E"/>
    <w:rsid w:val="005054DC"/>
    <w:rsid w:val="00506C93"/>
    <w:rsid w:val="00520A05"/>
    <w:rsid w:val="00520ED0"/>
    <w:rsid w:val="0052270A"/>
    <w:rsid w:val="00524F79"/>
    <w:rsid w:val="005261D8"/>
    <w:rsid w:val="00536604"/>
    <w:rsid w:val="005405BA"/>
    <w:rsid w:val="00547496"/>
    <w:rsid w:val="0055161C"/>
    <w:rsid w:val="00553CF3"/>
    <w:rsid w:val="00565C77"/>
    <w:rsid w:val="00571592"/>
    <w:rsid w:val="00575B1C"/>
    <w:rsid w:val="00576E69"/>
    <w:rsid w:val="0058288D"/>
    <w:rsid w:val="00587D04"/>
    <w:rsid w:val="00590582"/>
    <w:rsid w:val="0059325B"/>
    <w:rsid w:val="00595944"/>
    <w:rsid w:val="005A094F"/>
    <w:rsid w:val="005A0E61"/>
    <w:rsid w:val="005A1708"/>
    <w:rsid w:val="005A615F"/>
    <w:rsid w:val="005A7176"/>
    <w:rsid w:val="005B6AB1"/>
    <w:rsid w:val="005B7566"/>
    <w:rsid w:val="005C03B4"/>
    <w:rsid w:val="005C1412"/>
    <w:rsid w:val="005C738E"/>
    <w:rsid w:val="005D0ECD"/>
    <w:rsid w:val="005D43CD"/>
    <w:rsid w:val="005D673E"/>
    <w:rsid w:val="005D6BCF"/>
    <w:rsid w:val="005E1FD2"/>
    <w:rsid w:val="005E5373"/>
    <w:rsid w:val="005E67FA"/>
    <w:rsid w:val="005F0A70"/>
    <w:rsid w:val="005F4DB3"/>
    <w:rsid w:val="005F5094"/>
    <w:rsid w:val="006056B6"/>
    <w:rsid w:val="0060748F"/>
    <w:rsid w:val="00612E17"/>
    <w:rsid w:val="0061523C"/>
    <w:rsid w:val="00616490"/>
    <w:rsid w:val="006177C4"/>
    <w:rsid w:val="00627ADF"/>
    <w:rsid w:val="00633822"/>
    <w:rsid w:val="00635328"/>
    <w:rsid w:val="00635CBB"/>
    <w:rsid w:val="00651DF2"/>
    <w:rsid w:val="006521E6"/>
    <w:rsid w:val="00670264"/>
    <w:rsid w:val="00672ED8"/>
    <w:rsid w:val="00675EC6"/>
    <w:rsid w:val="006766B7"/>
    <w:rsid w:val="006775CD"/>
    <w:rsid w:val="006816F3"/>
    <w:rsid w:val="0068697D"/>
    <w:rsid w:val="00686E00"/>
    <w:rsid w:val="00686F38"/>
    <w:rsid w:val="0069127C"/>
    <w:rsid w:val="00692DC1"/>
    <w:rsid w:val="00695C23"/>
    <w:rsid w:val="0069688C"/>
    <w:rsid w:val="006A16F0"/>
    <w:rsid w:val="006A3F7A"/>
    <w:rsid w:val="006A50D8"/>
    <w:rsid w:val="006A6116"/>
    <w:rsid w:val="006D13BB"/>
    <w:rsid w:val="006D1664"/>
    <w:rsid w:val="006D7B21"/>
    <w:rsid w:val="006E0CD2"/>
    <w:rsid w:val="006E1EA1"/>
    <w:rsid w:val="006E24C5"/>
    <w:rsid w:val="006E3085"/>
    <w:rsid w:val="006E3E8E"/>
    <w:rsid w:val="006E490C"/>
    <w:rsid w:val="006E6327"/>
    <w:rsid w:val="006E6350"/>
    <w:rsid w:val="006E74C0"/>
    <w:rsid w:val="006F4369"/>
    <w:rsid w:val="006F43E2"/>
    <w:rsid w:val="006F460D"/>
    <w:rsid w:val="00702830"/>
    <w:rsid w:val="00712FDC"/>
    <w:rsid w:val="007203E2"/>
    <w:rsid w:val="007317FE"/>
    <w:rsid w:val="00733516"/>
    <w:rsid w:val="00735AEC"/>
    <w:rsid w:val="00746460"/>
    <w:rsid w:val="00747D77"/>
    <w:rsid w:val="00751906"/>
    <w:rsid w:val="007527BC"/>
    <w:rsid w:val="0075562F"/>
    <w:rsid w:val="0076110D"/>
    <w:rsid w:val="00765621"/>
    <w:rsid w:val="007846C2"/>
    <w:rsid w:val="00785355"/>
    <w:rsid w:val="007868EA"/>
    <w:rsid w:val="007929E8"/>
    <w:rsid w:val="007934F0"/>
    <w:rsid w:val="0079528B"/>
    <w:rsid w:val="007954A8"/>
    <w:rsid w:val="00795A9D"/>
    <w:rsid w:val="007A3A50"/>
    <w:rsid w:val="007A5029"/>
    <w:rsid w:val="007A6192"/>
    <w:rsid w:val="007A6F5E"/>
    <w:rsid w:val="007B3733"/>
    <w:rsid w:val="007B44EA"/>
    <w:rsid w:val="007D1595"/>
    <w:rsid w:val="007D1F91"/>
    <w:rsid w:val="007D336A"/>
    <w:rsid w:val="007E151E"/>
    <w:rsid w:val="007E5D84"/>
    <w:rsid w:val="007F0D70"/>
    <w:rsid w:val="007F3A2A"/>
    <w:rsid w:val="007F5530"/>
    <w:rsid w:val="00802874"/>
    <w:rsid w:val="00804E58"/>
    <w:rsid w:val="008057B7"/>
    <w:rsid w:val="00805D2D"/>
    <w:rsid w:val="00806B6C"/>
    <w:rsid w:val="00812002"/>
    <w:rsid w:val="00816BCE"/>
    <w:rsid w:val="00821D3E"/>
    <w:rsid w:val="008257AA"/>
    <w:rsid w:val="008260AC"/>
    <w:rsid w:val="0083517C"/>
    <w:rsid w:val="00840950"/>
    <w:rsid w:val="00840F0A"/>
    <w:rsid w:val="00844DCD"/>
    <w:rsid w:val="0084568D"/>
    <w:rsid w:val="0084661B"/>
    <w:rsid w:val="00846D20"/>
    <w:rsid w:val="00847422"/>
    <w:rsid w:val="00851168"/>
    <w:rsid w:val="00855D33"/>
    <w:rsid w:val="0086572A"/>
    <w:rsid w:val="0087078F"/>
    <w:rsid w:val="0087336B"/>
    <w:rsid w:val="008741E3"/>
    <w:rsid w:val="00874679"/>
    <w:rsid w:val="00874B63"/>
    <w:rsid w:val="00876A23"/>
    <w:rsid w:val="00877CA4"/>
    <w:rsid w:val="0088006C"/>
    <w:rsid w:val="00887C46"/>
    <w:rsid w:val="00894C52"/>
    <w:rsid w:val="00895FC8"/>
    <w:rsid w:val="008A5C63"/>
    <w:rsid w:val="008A7B59"/>
    <w:rsid w:val="008B22F4"/>
    <w:rsid w:val="008B75CA"/>
    <w:rsid w:val="008C24C0"/>
    <w:rsid w:val="008C4110"/>
    <w:rsid w:val="008D2946"/>
    <w:rsid w:val="008D2D24"/>
    <w:rsid w:val="008D487A"/>
    <w:rsid w:val="008E78B7"/>
    <w:rsid w:val="00900D9B"/>
    <w:rsid w:val="009026CF"/>
    <w:rsid w:val="009037F0"/>
    <w:rsid w:val="00903868"/>
    <w:rsid w:val="009053FD"/>
    <w:rsid w:val="00907047"/>
    <w:rsid w:val="009116B9"/>
    <w:rsid w:val="009134D8"/>
    <w:rsid w:val="0091377A"/>
    <w:rsid w:val="009236DB"/>
    <w:rsid w:val="00923D16"/>
    <w:rsid w:val="0092579E"/>
    <w:rsid w:val="00926EE2"/>
    <w:rsid w:val="00927F05"/>
    <w:rsid w:val="00930AC3"/>
    <w:rsid w:val="00932ED8"/>
    <w:rsid w:val="00935036"/>
    <w:rsid w:val="0093588C"/>
    <w:rsid w:val="009406DA"/>
    <w:rsid w:val="00943429"/>
    <w:rsid w:val="00946235"/>
    <w:rsid w:val="00952652"/>
    <w:rsid w:val="00953F5C"/>
    <w:rsid w:val="0096114C"/>
    <w:rsid w:val="00962A48"/>
    <w:rsid w:val="0096388A"/>
    <w:rsid w:val="00964176"/>
    <w:rsid w:val="0096675A"/>
    <w:rsid w:val="00970235"/>
    <w:rsid w:val="00971131"/>
    <w:rsid w:val="00973901"/>
    <w:rsid w:val="00975F0C"/>
    <w:rsid w:val="00977831"/>
    <w:rsid w:val="009802D1"/>
    <w:rsid w:val="00994117"/>
    <w:rsid w:val="00994437"/>
    <w:rsid w:val="00996F20"/>
    <w:rsid w:val="00997507"/>
    <w:rsid w:val="009A0561"/>
    <w:rsid w:val="009B4E5B"/>
    <w:rsid w:val="009B54AA"/>
    <w:rsid w:val="009B5EAE"/>
    <w:rsid w:val="009C25B2"/>
    <w:rsid w:val="009C56C6"/>
    <w:rsid w:val="009D2289"/>
    <w:rsid w:val="009D23BB"/>
    <w:rsid w:val="009E1E6A"/>
    <w:rsid w:val="009E35BC"/>
    <w:rsid w:val="009E3714"/>
    <w:rsid w:val="009E4EDE"/>
    <w:rsid w:val="009E564B"/>
    <w:rsid w:val="009E7A3A"/>
    <w:rsid w:val="009F2014"/>
    <w:rsid w:val="009F4267"/>
    <w:rsid w:val="009F4660"/>
    <w:rsid w:val="009F524D"/>
    <w:rsid w:val="009F6FEF"/>
    <w:rsid w:val="00A004B1"/>
    <w:rsid w:val="00A014A1"/>
    <w:rsid w:val="00A014A4"/>
    <w:rsid w:val="00A02409"/>
    <w:rsid w:val="00A04AB9"/>
    <w:rsid w:val="00A0744E"/>
    <w:rsid w:val="00A123BC"/>
    <w:rsid w:val="00A15157"/>
    <w:rsid w:val="00A15208"/>
    <w:rsid w:val="00A17654"/>
    <w:rsid w:val="00A22280"/>
    <w:rsid w:val="00A26F7E"/>
    <w:rsid w:val="00A30985"/>
    <w:rsid w:val="00A33A84"/>
    <w:rsid w:val="00A37EC1"/>
    <w:rsid w:val="00A412B1"/>
    <w:rsid w:val="00A45F06"/>
    <w:rsid w:val="00A51088"/>
    <w:rsid w:val="00A52743"/>
    <w:rsid w:val="00A54230"/>
    <w:rsid w:val="00A5748B"/>
    <w:rsid w:val="00A60164"/>
    <w:rsid w:val="00A61128"/>
    <w:rsid w:val="00A613F7"/>
    <w:rsid w:val="00A7193C"/>
    <w:rsid w:val="00A839A2"/>
    <w:rsid w:val="00A84AF2"/>
    <w:rsid w:val="00A86425"/>
    <w:rsid w:val="00A93A4F"/>
    <w:rsid w:val="00A943BA"/>
    <w:rsid w:val="00A95E02"/>
    <w:rsid w:val="00A95F91"/>
    <w:rsid w:val="00AA0C65"/>
    <w:rsid w:val="00AA4D9A"/>
    <w:rsid w:val="00AA6C2C"/>
    <w:rsid w:val="00AB0D7A"/>
    <w:rsid w:val="00AB6857"/>
    <w:rsid w:val="00AC3B8A"/>
    <w:rsid w:val="00AC46B9"/>
    <w:rsid w:val="00AD023A"/>
    <w:rsid w:val="00AD5493"/>
    <w:rsid w:val="00AD794D"/>
    <w:rsid w:val="00AE2035"/>
    <w:rsid w:val="00AF6082"/>
    <w:rsid w:val="00B01A50"/>
    <w:rsid w:val="00B029F5"/>
    <w:rsid w:val="00B03A31"/>
    <w:rsid w:val="00B149E9"/>
    <w:rsid w:val="00B16D12"/>
    <w:rsid w:val="00B1761F"/>
    <w:rsid w:val="00B259FB"/>
    <w:rsid w:val="00B25FF2"/>
    <w:rsid w:val="00B30E02"/>
    <w:rsid w:val="00B33A06"/>
    <w:rsid w:val="00B351D2"/>
    <w:rsid w:val="00B40495"/>
    <w:rsid w:val="00B4085A"/>
    <w:rsid w:val="00B732A2"/>
    <w:rsid w:val="00B801EC"/>
    <w:rsid w:val="00B81C42"/>
    <w:rsid w:val="00B82F97"/>
    <w:rsid w:val="00B8413B"/>
    <w:rsid w:val="00B852EE"/>
    <w:rsid w:val="00B86ED4"/>
    <w:rsid w:val="00B86F81"/>
    <w:rsid w:val="00B9396B"/>
    <w:rsid w:val="00BA11FE"/>
    <w:rsid w:val="00BA590D"/>
    <w:rsid w:val="00BA5E5D"/>
    <w:rsid w:val="00BA6403"/>
    <w:rsid w:val="00BA6CAC"/>
    <w:rsid w:val="00BB0911"/>
    <w:rsid w:val="00BB4DBF"/>
    <w:rsid w:val="00BB5C65"/>
    <w:rsid w:val="00BB5FC9"/>
    <w:rsid w:val="00BB7035"/>
    <w:rsid w:val="00BC5842"/>
    <w:rsid w:val="00BC75B4"/>
    <w:rsid w:val="00BD0038"/>
    <w:rsid w:val="00BD254C"/>
    <w:rsid w:val="00BD5890"/>
    <w:rsid w:val="00BE07D4"/>
    <w:rsid w:val="00BE38E8"/>
    <w:rsid w:val="00BF6D85"/>
    <w:rsid w:val="00BF7A87"/>
    <w:rsid w:val="00C0731F"/>
    <w:rsid w:val="00C11237"/>
    <w:rsid w:val="00C11B7D"/>
    <w:rsid w:val="00C12DC2"/>
    <w:rsid w:val="00C15098"/>
    <w:rsid w:val="00C223F1"/>
    <w:rsid w:val="00C267AC"/>
    <w:rsid w:val="00C31CD3"/>
    <w:rsid w:val="00C4128B"/>
    <w:rsid w:val="00C437E7"/>
    <w:rsid w:val="00C47420"/>
    <w:rsid w:val="00C47DB6"/>
    <w:rsid w:val="00C574FA"/>
    <w:rsid w:val="00C73E91"/>
    <w:rsid w:val="00C74DC8"/>
    <w:rsid w:val="00C76ADD"/>
    <w:rsid w:val="00C7706B"/>
    <w:rsid w:val="00C82519"/>
    <w:rsid w:val="00C85CC3"/>
    <w:rsid w:val="00C872A1"/>
    <w:rsid w:val="00C91FEA"/>
    <w:rsid w:val="00C94CEC"/>
    <w:rsid w:val="00C969D2"/>
    <w:rsid w:val="00CA3993"/>
    <w:rsid w:val="00CA4801"/>
    <w:rsid w:val="00CA60B8"/>
    <w:rsid w:val="00CA62FB"/>
    <w:rsid w:val="00CB03B8"/>
    <w:rsid w:val="00CB0B25"/>
    <w:rsid w:val="00CB34E7"/>
    <w:rsid w:val="00CB51A9"/>
    <w:rsid w:val="00CC3AA0"/>
    <w:rsid w:val="00CD04C5"/>
    <w:rsid w:val="00CD4171"/>
    <w:rsid w:val="00CE3954"/>
    <w:rsid w:val="00CF4357"/>
    <w:rsid w:val="00CF6208"/>
    <w:rsid w:val="00D049EF"/>
    <w:rsid w:val="00D06FB6"/>
    <w:rsid w:val="00D14ED4"/>
    <w:rsid w:val="00D21575"/>
    <w:rsid w:val="00D22BAD"/>
    <w:rsid w:val="00D240AC"/>
    <w:rsid w:val="00D3074A"/>
    <w:rsid w:val="00D30859"/>
    <w:rsid w:val="00D33897"/>
    <w:rsid w:val="00D342B6"/>
    <w:rsid w:val="00D34CE5"/>
    <w:rsid w:val="00D42F37"/>
    <w:rsid w:val="00D5376E"/>
    <w:rsid w:val="00D53ECA"/>
    <w:rsid w:val="00D546B6"/>
    <w:rsid w:val="00D620F8"/>
    <w:rsid w:val="00D6457F"/>
    <w:rsid w:val="00D6766D"/>
    <w:rsid w:val="00D72814"/>
    <w:rsid w:val="00D77261"/>
    <w:rsid w:val="00D7752D"/>
    <w:rsid w:val="00D80075"/>
    <w:rsid w:val="00D80747"/>
    <w:rsid w:val="00D8391D"/>
    <w:rsid w:val="00D92EFE"/>
    <w:rsid w:val="00D95B4B"/>
    <w:rsid w:val="00D97837"/>
    <w:rsid w:val="00DA19A1"/>
    <w:rsid w:val="00DA5111"/>
    <w:rsid w:val="00DA5C32"/>
    <w:rsid w:val="00DA7CC0"/>
    <w:rsid w:val="00DB11BC"/>
    <w:rsid w:val="00DB257C"/>
    <w:rsid w:val="00DB6D32"/>
    <w:rsid w:val="00DC324C"/>
    <w:rsid w:val="00DC4E10"/>
    <w:rsid w:val="00DD0EA6"/>
    <w:rsid w:val="00DD56B3"/>
    <w:rsid w:val="00DE34E8"/>
    <w:rsid w:val="00DF176F"/>
    <w:rsid w:val="00DF2CE4"/>
    <w:rsid w:val="00E01A92"/>
    <w:rsid w:val="00E02E1F"/>
    <w:rsid w:val="00E07FE3"/>
    <w:rsid w:val="00E10E21"/>
    <w:rsid w:val="00E12BBD"/>
    <w:rsid w:val="00E16AC1"/>
    <w:rsid w:val="00E2091B"/>
    <w:rsid w:val="00E2098E"/>
    <w:rsid w:val="00E24454"/>
    <w:rsid w:val="00E2508F"/>
    <w:rsid w:val="00E25745"/>
    <w:rsid w:val="00E276E4"/>
    <w:rsid w:val="00E32937"/>
    <w:rsid w:val="00E37118"/>
    <w:rsid w:val="00E3726C"/>
    <w:rsid w:val="00E519CF"/>
    <w:rsid w:val="00E53613"/>
    <w:rsid w:val="00E6268B"/>
    <w:rsid w:val="00E66499"/>
    <w:rsid w:val="00E67072"/>
    <w:rsid w:val="00E67C0C"/>
    <w:rsid w:val="00E76F73"/>
    <w:rsid w:val="00E82EE5"/>
    <w:rsid w:val="00E85C51"/>
    <w:rsid w:val="00E8648B"/>
    <w:rsid w:val="00E8684C"/>
    <w:rsid w:val="00E921C8"/>
    <w:rsid w:val="00E96140"/>
    <w:rsid w:val="00E97D20"/>
    <w:rsid w:val="00EA18ED"/>
    <w:rsid w:val="00EA520B"/>
    <w:rsid w:val="00EA79C3"/>
    <w:rsid w:val="00EC29FB"/>
    <w:rsid w:val="00EC5909"/>
    <w:rsid w:val="00EC7FB4"/>
    <w:rsid w:val="00ED3E83"/>
    <w:rsid w:val="00EE014F"/>
    <w:rsid w:val="00EE078E"/>
    <w:rsid w:val="00EE2578"/>
    <w:rsid w:val="00EE54E7"/>
    <w:rsid w:val="00EE7250"/>
    <w:rsid w:val="00EF04D7"/>
    <w:rsid w:val="00EF1A5B"/>
    <w:rsid w:val="00EF2744"/>
    <w:rsid w:val="00EF69C2"/>
    <w:rsid w:val="00F04247"/>
    <w:rsid w:val="00F0584E"/>
    <w:rsid w:val="00F067F7"/>
    <w:rsid w:val="00F17C58"/>
    <w:rsid w:val="00F21B0A"/>
    <w:rsid w:val="00F21D52"/>
    <w:rsid w:val="00F24FF3"/>
    <w:rsid w:val="00F25A9E"/>
    <w:rsid w:val="00F31C7F"/>
    <w:rsid w:val="00F34F1E"/>
    <w:rsid w:val="00F36CC1"/>
    <w:rsid w:val="00F44BD3"/>
    <w:rsid w:val="00F479A2"/>
    <w:rsid w:val="00F51C7E"/>
    <w:rsid w:val="00F5269C"/>
    <w:rsid w:val="00F5299C"/>
    <w:rsid w:val="00F7095D"/>
    <w:rsid w:val="00F71031"/>
    <w:rsid w:val="00F77C33"/>
    <w:rsid w:val="00F82263"/>
    <w:rsid w:val="00F85075"/>
    <w:rsid w:val="00FA530F"/>
    <w:rsid w:val="00FA5F0E"/>
    <w:rsid w:val="00FA77E8"/>
    <w:rsid w:val="00FB07B5"/>
    <w:rsid w:val="00FB1D15"/>
    <w:rsid w:val="00FB3128"/>
    <w:rsid w:val="00FB3E3B"/>
    <w:rsid w:val="00FB5E85"/>
    <w:rsid w:val="00FB6EDB"/>
    <w:rsid w:val="00FC2101"/>
    <w:rsid w:val="00FC61F4"/>
    <w:rsid w:val="00FC69B9"/>
    <w:rsid w:val="00FC768A"/>
    <w:rsid w:val="00FD061F"/>
    <w:rsid w:val="00FD1FCA"/>
    <w:rsid w:val="00FD2754"/>
    <w:rsid w:val="00FD4371"/>
    <w:rsid w:val="00FD575E"/>
    <w:rsid w:val="00FD599E"/>
    <w:rsid w:val="00FD606D"/>
    <w:rsid w:val="00FE5015"/>
    <w:rsid w:val="00FE55EB"/>
    <w:rsid w:val="00FE67EF"/>
    <w:rsid w:val="00FF6191"/>
    <w:rsid w:val="00FF6F2D"/>
    <w:rsid w:val="133C1F25"/>
    <w:rsid w:val="1FE34C87"/>
    <w:rsid w:val="213E3E81"/>
    <w:rsid w:val="2E752BC5"/>
    <w:rsid w:val="39D22D7B"/>
    <w:rsid w:val="3BCA67CE"/>
    <w:rsid w:val="3F3E1455"/>
    <w:rsid w:val="5155488D"/>
    <w:rsid w:val="5E6B5478"/>
    <w:rsid w:val="5FFEAB65"/>
    <w:rsid w:val="6BFC2F09"/>
    <w:rsid w:val="71370CE6"/>
    <w:rsid w:val="76EFDF77"/>
    <w:rsid w:val="797C132A"/>
    <w:rsid w:val="7D3CB423"/>
    <w:rsid w:val="7D6654CF"/>
    <w:rsid w:val="7DD163C0"/>
    <w:rsid w:val="7EDF78CA"/>
    <w:rsid w:val="7FFA0703"/>
    <w:rsid w:val="EFFF7638"/>
    <w:rsid w:val="FE5F8AF1"/>
    <w:rsid w:val="FFE8BD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0"/>
    <w:rPr>
      <w:b/>
      <w:bCs/>
    </w:rPr>
  </w:style>
  <w:style w:type="character" w:styleId="9">
    <w:name w:val="annotation reference"/>
    <w:basedOn w:val="8"/>
    <w:semiHidden/>
    <w:unhideWhenUsed/>
    <w:qFormat/>
    <w:uiPriority w:val="0"/>
    <w:rPr>
      <w:sz w:val="21"/>
      <w:szCs w:val="21"/>
    </w:rPr>
  </w:style>
  <w:style w:type="character" w:customStyle="1" w:styleId="10">
    <w:name w:val="页眉 Char"/>
    <w:basedOn w:val="8"/>
    <w:link w:val="5"/>
    <w:qFormat/>
    <w:uiPriority w:val="0"/>
    <w:rPr>
      <w:rFonts w:ascii="Calibri" w:hAnsi="Calibri"/>
      <w:kern w:val="2"/>
      <w:sz w:val="18"/>
      <w:szCs w:val="18"/>
    </w:rPr>
  </w:style>
  <w:style w:type="character" w:customStyle="1" w:styleId="11">
    <w:name w:val="页脚 Char"/>
    <w:basedOn w:val="8"/>
    <w:link w:val="4"/>
    <w:qFormat/>
    <w:uiPriority w:val="99"/>
    <w:rPr>
      <w:rFonts w:ascii="Calibri" w:hAnsi="Calibri"/>
      <w:kern w:val="2"/>
      <w:sz w:val="18"/>
      <w:szCs w:val="18"/>
    </w:rPr>
  </w:style>
  <w:style w:type="character" w:customStyle="1" w:styleId="12">
    <w:name w:val="批注框文本 Char"/>
    <w:basedOn w:val="8"/>
    <w:link w:val="3"/>
    <w:qFormat/>
    <w:uiPriority w:val="0"/>
    <w:rPr>
      <w:rFonts w:ascii="Calibri" w:hAnsi="Calibri"/>
      <w:kern w:val="2"/>
      <w:sz w:val="18"/>
      <w:szCs w:val="18"/>
    </w:rPr>
  </w:style>
  <w:style w:type="character" w:customStyle="1" w:styleId="13">
    <w:name w:val="批注文字 Char"/>
    <w:basedOn w:val="8"/>
    <w:link w:val="2"/>
    <w:semiHidden/>
    <w:qFormat/>
    <w:uiPriority w:val="0"/>
    <w:rPr>
      <w:rFonts w:ascii="Calibri" w:hAnsi="Calibri"/>
      <w:kern w:val="2"/>
      <w:sz w:val="21"/>
      <w:szCs w:val="22"/>
    </w:rPr>
  </w:style>
  <w:style w:type="character" w:customStyle="1" w:styleId="14">
    <w:name w:val="批注主题 Char"/>
    <w:basedOn w:val="13"/>
    <w:link w:val="6"/>
    <w:semiHidden/>
    <w:qFormat/>
    <w:uiPriority w:val="0"/>
    <w:rPr>
      <w:rFonts w:ascii="Calibri" w:hAnsi="Calibri"/>
      <w:b/>
      <w:bCs/>
      <w:kern w:val="2"/>
      <w:sz w:val="21"/>
      <w:szCs w:val="22"/>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1020</Words>
  <Characters>2294</Characters>
  <Lines>39</Lines>
  <Paragraphs>11</Paragraphs>
  <TotalTime>4</TotalTime>
  <ScaleCrop>false</ScaleCrop>
  <LinksUpToDate>false</LinksUpToDate>
  <CharactersWithSpaces>2441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2022-04-14T00:29:00Z</dcterms:created>
  <dc:creator>user</dc:creator>
  <cp:lastModifiedBy>王二中</cp:lastModifiedBy>
  <dcterms:modified xsi:type="dcterms:W3CDTF">2025-06-10T09:56:35Z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eyJoZGlkIjoiODkxMjFjYzg1MTc5ZTZiMTIxYTE3YWVmZmQ4NTI2OWEiLCJ1c2VySWQiOiI0NTAwMTEwMzkifQ==</vt:lpwstr>
  </property>
  <property fmtid="{D5CDD505-2E9C-101B-9397-08002B2CF9AE}" pid="4" name="ICV">
    <vt:lpwstr>CA2F1C6468284D15B42183D0405ADE28_12</vt:lpwstr>
  </property>
</Properties>
</file>